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5A6728">
      <w:pPr>
        <w:snapToGrid w:val="0"/>
        <w:spacing w:line="580" w:lineRule="exact"/>
        <w:jc w:val="center"/>
        <w:rPr>
          <w:rFonts w:ascii="方正小标宋_GBK" w:hAnsi="方正小标宋_GBK" w:eastAsia="方正小标宋_GBK" w:cs="方正小标宋_GBK"/>
          <w:color w:val="000000"/>
          <w:sz w:val="44"/>
          <w:szCs w:val="44"/>
        </w:rPr>
      </w:pPr>
      <w:r>
        <w:rPr>
          <w:rFonts w:hint="eastAsia" w:ascii="方正小标宋_GBK" w:hAnsi="方正小标宋_GBK" w:eastAsia="方正小标宋_GBK" w:cs="方正小标宋_GBK"/>
          <w:color w:val="000000"/>
          <w:sz w:val="44"/>
          <w:szCs w:val="44"/>
        </w:rPr>
        <w:t>202</w:t>
      </w:r>
      <w:r>
        <w:rPr>
          <w:rFonts w:hint="eastAsia" w:ascii="方正小标宋_GBK" w:hAnsi="方正小标宋_GBK" w:eastAsia="方正小标宋_GBK" w:cs="方正小标宋_GBK"/>
          <w:color w:val="000000"/>
          <w:sz w:val="44"/>
          <w:szCs w:val="44"/>
          <w:lang w:val="en-US" w:eastAsia="zh-CN"/>
        </w:rPr>
        <w:t>6</w:t>
      </w:r>
      <w:r>
        <w:rPr>
          <w:rFonts w:hint="eastAsia" w:ascii="方正小标宋_GBK" w:hAnsi="方正小标宋_GBK" w:eastAsia="方正小标宋_GBK" w:cs="方正小标宋_GBK"/>
          <w:color w:val="000000"/>
          <w:sz w:val="44"/>
          <w:szCs w:val="44"/>
        </w:rPr>
        <w:t>年</w:t>
      </w:r>
      <w:r>
        <w:rPr>
          <w:rFonts w:hint="eastAsia" w:ascii="方正小标宋_GBK" w:hAnsi="方正小标宋_GBK" w:eastAsia="方正小标宋_GBK" w:cs="方正小标宋_GBK"/>
          <w:color w:val="000000"/>
          <w:sz w:val="44"/>
          <w:szCs w:val="44"/>
          <w:lang w:val="en-US" w:eastAsia="zh-CN"/>
        </w:rPr>
        <w:t>连云港</w:t>
      </w:r>
      <w:r>
        <w:rPr>
          <w:rFonts w:hint="eastAsia" w:ascii="方正小标宋_GBK" w:hAnsi="方正小标宋_GBK" w:eastAsia="方正小标宋_GBK" w:cs="方正小标宋_GBK"/>
          <w:color w:val="000000"/>
          <w:sz w:val="44"/>
          <w:szCs w:val="44"/>
        </w:rPr>
        <w:t>市</w:t>
      </w:r>
      <w:r>
        <w:rPr>
          <w:rFonts w:hint="eastAsia" w:ascii="方正小标宋_GBK" w:hAnsi="方正小标宋_GBK" w:eastAsia="方正小标宋_GBK" w:cs="方正小标宋_GBK"/>
          <w:color w:val="000000"/>
          <w:sz w:val="44"/>
          <w:szCs w:val="44"/>
          <w:lang w:val="en-US" w:eastAsia="zh-CN"/>
        </w:rPr>
        <w:t>电动自行车</w:t>
      </w:r>
      <w:r>
        <w:rPr>
          <w:rFonts w:hint="eastAsia" w:ascii="方正小标宋_GBK" w:hAnsi="方正小标宋_GBK" w:eastAsia="方正小标宋_GBK" w:cs="方正小标宋_GBK"/>
          <w:color w:val="000000"/>
          <w:sz w:val="44"/>
          <w:szCs w:val="44"/>
        </w:rPr>
        <w:t>产品质量监督抽查实施细则</w:t>
      </w:r>
    </w:p>
    <w:p w14:paraId="346936E0">
      <w:pPr>
        <w:pStyle w:val="5"/>
      </w:pPr>
    </w:p>
    <w:p w14:paraId="6C779BEC">
      <w:pPr>
        <w:spacing w:line="580" w:lineRule="exact"/>
        <w:ind w:firstLine="640" w:firstLineChars="200"/>
        <w:rPr>
          <w:rFonts w:ascii="Times New Roman" w:hAnsi="Times New Roman" w:eastAsia="方正黑体_GBK"/>
          <w:kern w:val="0"/>
          <w:sz w:val="32"/>
          <w:szCs w:val="32"/>
          <w:shd w:val="clear" w:color="auto" w:fill="FFFFFF"/>
        </w:rPr>
      </w:pPr>
      <w:r>
        <w:rPr>
          <w:rFonts w:hint="eastAsia" w:ascii="Times New Roman" w:hAnsi="Times New Roman" w:eastAsia="方正黑体_GBK"/>
          <w:kern w:val="0"/>
          <w:sz w:val="32"/>
          <w:szCs w:val="32"/>
          <w:shd w:val="clear" w:color="auto" w:fill="FFFFFF"/>
        </w:rPr>
        <w:t>1</w:t>
      </w:r>
      <w:r>
        <w:rPr>
          <w:rFonts w:ascii="Times New Roman" w:hAnsi="Times New Roman" w:eastAsia="方正黑体_GBK"/>
          <w:kern w:val="0"/>
          <w:sz w:val="32"/>
          <w:szCs w:val="32"/>
          <w:shd w:val="clear" w:color="auto" w:fill="FFFFFF"/>
        </w:rPr>
        <w:t>.</w:t>
      </w:r>
      <w:r>
        <w:rPr>
          <w:rFonts w:hint="eastAsia" w:ascii="Times New Roman" w:hAnsi="Times New Roman" w:eastAsia="方正黑体_GBK"/>
          <w:kern w:val="0"/>
          <w:sz w:val="32"/>
          <w:szCs w:val="32"/>
          <w:shd w:val="clear" w:color="auto" w:fill="FFFFFF"/>
        </w:rPr>
        <w:t>范围</w:t>
      </w:r>
    </w:p>
    <w:p w14:paraId="4F82D6CF">
      <w:pPr>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本细则适用于</w:t>
      </w:r>
      <w:r>
        <w:rPr>
          <w:rFonts w:hint="eastAsia" w:ascii="方正仿宋_GBK" w:hAnsi="方正仿宋_GBK" w:eastAsia="方正仿宋_GBK" w:cs="方正仿宋_GBK"/>
          <w:sz w:val="32"/>
          <w:szCs w:val="32"/>
          <w:lang w:val="en-US" w:eastAsia="zh-CN"/>
        </w:rPr>
        <w:t>连云港</w:t>
      </w:r>
      <w:bookmarkStart w:id="0" w:name="_GoBack"/>
      <w:bookmarkEnd w:id="0"/>
      <w:r>
        <w:rPr>
          <w:rFonts w:hint="eastAsia" w:ascii="方正仿宋_GBK" w:hAnsi="方正仿宋_GBK" w:eastAsia="方正仿宋_GBK" w:cs="方正仿宋_GBK"/>
          <w:sz w:val="32"/>
          <w:szCs w:val="32"/>
        </w:rPr>
        <w:t>市市场监督管理局组织的</w:t>
      </w:r>
      <w:r>
        <w:rPr>
          <w:rFonts w:hint="eastAsia" w:ascii="方正仿宋_GBK" w:hAnsi="方正仿宋_GBK" w:eastAsia="方正仿宋_GBK" w:cs="方正仿宋_GBK"/>
          <w:sz w:val="32"/>
          <w:szCs w:val="32"/>
          <w:lang w:val="en-US" w:eastAsia="zh-CN"/>
        </w:rPr>
        <w:t>电动自行车</w:t>
      </w:r>
      <w:r>
        <w:rPr>
          <w:rFonts w:hint="eastAsia" w:ascii="方正仿宋_GBK" w:hAnsi="方正仿宋_GBK" w:eastAsia="方正仿宋_GBK" w:cs="方正仿宋_GBK"/>
          <w:sz w:val="32"/>
          <w:szCs w:val="32"/>
        </w:rPr>
        <w:t>产品质量监督抽查检验。本细则规定了此产品的抽样方法、检验依据、检验项目、检验方法、判定原则、异议处理及复检。</w:t>
      </w:r>
    </w:p>
    <w:p w14:paraId="098D6098">
      <w:pPr>
        <w:spacing w:line="580" w:lineRule="exact"/>
        <w:ind w:firstLine="640" w:firstLineChars="200"/>
        <w:rPr>
          <w:rFonts w:ascii="Times New Roman" w:hAnsi="Times New Roman" w:eastAsia="方正黑体_GBK"/>
          <w:kern w:val="0"/>
          <w:sz w:val="32"/>
          <w:szCs w:val="32"/>
          <w:shd w:val="clear" w:color="auto" w:fill="FFFFFF"/>
        </w:rPr>
      </w:pPr>
      <w:r>
        <w:rPr>
          <w:rFonts w:ascii="Times New Roman" w:hAnsi="Times New Roman" w:eastAsia="方正黑体_GBK"/>
          <w:kern w:val="0"/>
          <w:sz w:val="32"/>
          <w:szCs w:val="32"/>
          <w:shd w:val="clear" w:color="auto" w:fill="FFFFFF"/>
        </w:rPr>
        <w:t>2.</w:t>
      </w:r>
      <w:r>
        <w:rPr>
          <w:rFonts w:hint="eastAsia" w:ascii="Times New Roman" w:hAnsi="Times New Roman" w:eastAsia="方正黑体_GBK"/>
          <w:kern w:val="0"/>
          <w:sz w:val="32"/>
          <w:szCs w:val="32"/>
          <w:shd w:val="clear" w:color="auto" w:fill="FFFFFF"/>
        </w:rPr>
        <w:t>抽样方法</w:t>
      </w:r>
    </w:p>
    <w:p w14:paraId="3EFC442F">
      <w:pPr>
        <w:spacing w:line="60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在受检企业的成品仓库或者其确认场所，随机抽取有产品质量检验合格证明或者其他形式表明合格的待销产品，抽样基数应满足抽样要求。抽样过程均需拍照留证。一经抽样，立即封样，任何人不得调换。</w:t>
      </w:r>
    </w:p>
    <w:p w14:paraId="0C6CCA51">
      <w:pPr>
        <w:spacing w:line="60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抽样数量</w:t>
      </w:r>
      <w:r>
        <w:rPr>
          <w:rFonts w:hint="eastAsia" w:ascii="方正仿宋_GBK" w:hAnsi="方正仿宋_GBK" w:eastAsia="方正仿宋_GBK" w:cs="方正仿宋_GBK"/>
          <w:sz w:val="32"/>
          <w:szCs w:val="32"/>
          <w:lang w:val="en-US" w:eastAsia="zh-CN"/>
        </w:rPr>
        <w:t>2件</w:t>
      </w:r>
      <w:r>
        <w:rPr>
          <w:rFonts w:hint="eastAsia" w:ascii="方正仿宋_GBK" w:hAnsi="方正仿宋_GBK" w:eastAsia="方正仿宋_GBK" w:cs="方正仿宋_GBK"/>
          <w:sz w:val="32"/>
          <w:szCs w:val="32"/>
        </w:rPr>
        <w:t>,其中检样</w:t>
      </w:r>
      <w:r>
        <w:rPr>
          <w:rFonts w:hint="eastAsia" w:ascii="方正仿宋_GBK" w:hAnsi="方正仿宋_GBK" w:eastAsia="方正仿宋_GBK" w:cs="方正仿宋_GBK"/>
          <w:sz w:val="32"/>
          <w:szCs w:val="32"/>
          <w:lang w:val="en-US" w:eastAsia="zh-CN"/>
        </w:rPr>
        <w:t>1件</w:t>
      </w:r>
      <w:r>
        <w:rPr>
          <w:rFonts w:hint="eastAsia" w:ascii="方正仿宋_GBK" w:hAnsi="方正仿宋_GBK" w:eastAsia="方正仿宋_GBK" w:cs="方正仿宋_GBK"/>
          <w:sz w:val="32"/>
          <w:szCs w:val="32"/>
        </w:rPr>
        <w:t>，备样</w:t>
      </w:r>
      <w:r>
        <w:rPr>
          <w:rFonts w:hint="eastAsia" w:ascii="方正仿宋_GBK" w:hAnsi="方正仿宋_GBK" w:eastAsia="方正仿宋_GBK" w:cs="方正仿宋_GBK"/>
          <w:sz w:val="32"/>
          <w:szCs w:val="32"/>
          <w:lang w:val="en-US" w:eastAsia="zh-CN"/>
        </w:rPr>
        <w:t>1件</w:t>
      </w:r>
      <w:r>
        <w:rPr>
          <w:rFonts w:hint="eastAsia" w:ascii="方正仿宋_GBK" w:hAnsi="方正仿宋_GBK" w:eastAsia="方正仿宋_GBK" w:cs="方正仿宋_GBK"/>
          <w:sz w:val="32"/>
          <w:szCs w:val="32"/>
        </w:rPr>
        <w:t>。</w:t>
      </w:r>
    </w:p>
    <w:p w14:paraId="7301C38A">
      <w:pPr>
        <w:pStyle w:val="5"/>
        <w:numPr>
          <w:ilvl w:val="0"/>
          <w:numId w:val="1"/>
        </w:numPr>
        <w:ind w:left="800" w:leftChars="0" w:firstLine="0" w:firstLineChars="0"/>
        <w:rPr>
          <w:rFonts w:hint="eastAsia" w:ascii="Times New Roman" w:hAnsi="Times New Roman" w:eastAsia="方正黑体_GBK"/>
          <w:kern w:val="0"/>
          <w:sz w:val="32"/>
          <w:szCs w:val="32"/>
          <w:shd w:val="clear" w:color="auto" w:fill="FFFFFF"/>
        </w:rPr>
      </w:pPr>
      <w:r>
        <w:rPr>
          <w:rFonts w:hint="eastAsia" w:ascii="Times New Roman" w:hAnsi="Times New Roman" w:eastAsia="方正黑体_GBK"/>
          <w:kern w:val="0"/>
          <w:sz w:val="32"/>
          <w:szCs w:val="32"/>
          <w:shd w:val="clear" w:color="auto" w:fill="FFFFFF"/>
        </w:rPr>
        <w:t>检验依据</w:t>
      </w:r>
    </w:p>
    <w:p w14:paraId="1CA8F568">
      <w:pPr>
        <w:spacing w:line="600" w:lineRule="exact"/>
        <w:ind w:firstLine="482" w:firstLineChars="200"/>
        <w:jc w:val="center"/>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lang w:eastAsia="zh-CN"/>
        </w:rPr>
        <w:t>电动自行车检测</w:t>
      </w:r>
      <w:r>
        <w:rPr>
          <w:rFonts w:hint="eastAsia" w:ascii="方正仿宋_GBK" w:hAnsi="方正仿宋_GBK" w:eastAsia="方正仿宋_GBK" w:cs="方正仿宋_GBK"/>
          <w:b/>
          <w:bCs/>
          <w:sz w:val="24"/>
          <w:szCs w:val="24"/>
        </w:rPr>
        <w:t>项目</w:t>
      </w:r>
    </w:p>
    <w:tbl>
      <w:tblPr>
        <w:tblStyle w:val="3"/>
        <w:tblW w:w="86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53"/>
        <w:gridCol w:w="2884"/>
        <w:gridCol w:w="2362"/>
        <w:gridCol w:w="2619"/>
      </w:tblGrid>
      <w:tr w14:paraId="0799F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00" w:hRule="atLeast"/>
          <w:tblHeader/>
          <w:jc w:val="center"/>
        </w:trPr>
        <w:tc>
          <w:tcPr>
            <w:tcW w:w="753" w:type="dxa"/>
            <w:tcBorders>
              <w:bottom w:val="single" w:color="auto" w:sz="4" w:space="0"/>
            </w:tcBorders>
            <w:noWrap/>
            <w:tcMar>
              <w:top w:w="15" w:type="dxa"/>
              <w:left w:w="15" w:type="dxa"/>
              <w:bottom w:w="0" w:type="dxa"/>
              <w:right w:w="15" w:type="dxa"/>
            </w:tcMar>
            <w:vAlign w:val="center"/>
          </w:tcPr>
          <w:p w14:paraId="429BB27A">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序号</w:t>
            </w:r>
          </w:p>
        </w:tc>
        <w:tc>
          <w:tcPr>
            <w:tcW w:w="2884" w:type="dxa"/>
            <w:tcBorders>
              <w:bottom w:val="single" w:color="auto" w:sz="4" w:space="0"/>
            </w:tcBorders>
            <w:noWrap w:val="0"/>
            <w:tcMar>
              <w:top w:w="15" w:type="dxa"/>
              <w:left w:w="15" w:type="dxa"/>
              <w:bottom w:w="0" w:type="dxa"/>
              <w:right w:w="15" w:type="dxa"/>
            </w:tcMar>
            <w:vAlign w:val="center"/>
          </w:tcPr>
          <w:p w14:paraId="553B8909">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检验项目</w:t>
            </w:r>
          </w:p>
        </w:tc>
        <w:tc>
          <w:tcPr>
            <w:tcW w:w="2362" w:type="dxa"/>
            <w:tcBorders>
              <w:bottom w:val="single" w:color="auto" w:sz="4" w:space="0"/>
            </w:tcBorders>
            <w:noWrap w:val="0"/>
            <w:tcMar>
              <w:top w:w="15" w:type="dxa"/>
              <w:left w:w="15" w:type="dxa"/>
              <w:bottom w:w="0" w:type="dxa"/>
              <w:right w:w="15" w:type="dxa"/>
            </w:tcMar>
            <w:vAlign w:val="center"/>
          </w:tcPr>
          <w:p w14:paraId="66F995FC">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判定依据</w:t>
            </w:r>
          </w:p>
        </w:tc>
        <w:tc>
          <w:tcPr>
            <w:tcW w:w="2619" w:type="dxa"/>
            <w:tcBorders>
              <w:bottom w:val="single" w:color="auto" w:sz="4" w:space="0"/>
            </w:tcBorders>
            <w:noWrap w:val="0"/>
            <w:tcMar>
              <w:top w:w="15" w:type="dxa"/>
              <w:left w:w="15" w:type="dxa"/>
              <w:bottom w:w="0" w:type="dxa"/>
              <w:right w:w="15" w:type="dxa"/>
            </w:tcMar>
            <w:vAlign w:val="center"/>
          </w:tcPr>
          <w:p w14:paraId="7E7B22D3">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检测方法</w:t>
            </w:r>
          </w:p>
        </w:tc>
      </w:tr>
      <w:tr w14:paraId="404F4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753" w:type="dxa"/>
            <w:noWrap/>
            <w:tcMar>
              <w:top w:w="15" w:type="dxa"/>
              <w:left w:w="15" w:type="dxa"/>
              <w:bottom w:w="0" w:type="dxa"/>
              <w:right w:w="15" w:type="dxa"/>
            </w:tcMar>
            <w:vAlign w:val="center"/>
          </w:tcPr>
          <w:p w14:paraId="5EF332B2">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1</w:t>
            </w:r>
          </w:p>
        </w:tc>
        <w:tc>
          <w:tcPr>
            <w:tcW w:w="2884" w:type="dxa"/>
            <w:shd w:val="clear" w:color="auto" w:fill="auto"/>
            <w:noWrap w:val="0"/>
            <w:tcMar>
              <w:top w:w="15" w:type="dxa"/>
              <w:left w:w="15" w:type="dxa"/>
              <w:bottom w:w="0" w:type="dxa"/>
              <w:right w:w="15" w:type="dxa"/>
            </w:tcMar>
            <w:vAlign w:val="center"/>
          </w:tcPr>
          <w:p w14:paraId="31191392">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整车质量</w:t>
            </w:r>
          </w:p>
        </w:tc>
        <w:tc>
          <w:tcPr>
            <w:tcW w:w="2362" w:type="dxa"/>
            <w:shd w:val="clear" w:color="auto" w:fill="auto"/>
            <w:noWrap w:val="0"/>
            <w:tcMar>
              <w:top w:w="15" w:type="dxa"/>
              <w:left w:w="15" w:type="dxa"/>
              <w:bottom w:w="0" w:type="dxa"/>
              <w:right w:w="15" w:type="dxa"/>
            </w:tcMar>
            <w:vAlign w:val="center"/>
          </w:tcPr>
          <w:p w14:paraId="468BCFB2">
            <w:pPr>
              <w:spacing w:line="240" w:lineRule="auto"/>
              <w:ind w:firstLine="0" w:firstLineChars="0"/>
              <w:jc w:val="center"/>
              <w:rPr>
                <w:rFonts w:hint="default"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GB 17761-2024</w:t>
            </w:r>
          </w:p>
        </w:tc>
        <w:tc>
          <w:tcPr>
            <w:tcW w:w="2619" w:type="dxa"/>
            <w:shd w:val="clear" w:color="auto" w:fill="auto"/>
            <w:noWrap w:val="0"/>
            <w:tcMar>
              <w:top w:w="15" w:type="dxa"/>
              <w:left w:w="15" w:type="dxa"/>
              <w:bottom w:w="0" w:type="dxa"/>
              <w:right w:w="15" w:type="dxa"/>
            </w:tcMar>
            <w:vAlign w:val="center"/>
          </w:tcPr>
          <w:p w14:paraId="7422C787">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GB 17761-2024</w:t>
            </w:r>
          </w:p>
        </w:tc>
      </w:tr>
      <w:tr w14:paraId="273EB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753" w:type="dxa"/>
            <w:noWrap/>
            <w:tcMar>
              <w:top w:w="15" w:type="dxa"/>
              <w:left w:w="15" w:type="dxa"/>
              <w:bottom w:w="0" w:type="dxa"/>
              <w:right w:w="15" w:type="dxa"/>
            </w:tcMar>
            <w:vAlign w:val="center"/>
          </w:tcPr>
          <w:p w14:paraId="2E3BDE2F">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2</w:t>
            </w:r>
          </w:p>
        </w:tc>
        <w:tc>
          <w:tcPr>
            <w:tcW w:w="2884" w:type="dxa"/>
            <w:shd w:val="clear" w:color="auto" w:fill="auto"/>
            <w:noWrap w:val="0"/>
            <w:tcMar>
              <w:top w:w="15" w:type="dxa"/>
              <w:left w:w="15" w:type="dxa"/>
              <w:bottom w:w="0" w:type="dxa"/>
              <w:right w:w="15" w:type="dxa"/>
            </w:tcMar>
            <w:vAlign w:val="center"/>
          </w:tcPr>
          <w:p w14:paraId="047EF40F">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尺寸限值</w:t>
            </w:r>
          </w:p>
        </w:tc>
        <w:tc>
          <w:tcPr>
            <w:tcW w:w="2362" w:type="dxa"/>
            <w:shd w:val="clear" w:color="auto" w:fill="auto"/>
            <w:noWrap w:val="0"/>
            <w:tcMar>
              <w:top w:w="15" w:type="dxa"/>
              <w:left w:w="15" w:type="dxa"/>
              <w:bottom w:w="0" w:type="dxa"/>
              <w:right w:w="15" w:type="dxa"/>
            </w:tcMar>
            <w:vAlign w:val="center"/>
          </w:tcPr>
          <w:p w14:paraId="69B493D8">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GB 17761-2024</w:t>
            </w:r>
          </w:p>
        </w:tc>
        <w:tc>
          <w:tcPr>
            <w:tcW w:w="2619" w:type="dxa"/>
            <w:shd w:val="clear" w:color="auto" w:fill="auto"/>
            <w:noWrap w:val="0"/>
            <w:tcMar>
              <w:top w:w="15" w:type="dxa"/>
              <w:left w:w="15" w:type="dxa"/>
              <w:bottom w:w="0" w:type="dxa"/>
              <w:right w:w="15" w:type="dxa"/>
            </w:tcMar>
            <w:vAlign w:val="center"/>
          </w:tcPr>
          <w:p w14:paraId="38F3809B">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GB 17761-2024</w:t>
            </w:r>
          </w:p>
        </w:tc>
      </w:tr>
      <w:tr w14:paraId="49D25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753" w:type="dxa"/>
            <w:noWrap/>
            <w:tcMar>
              <w:top w:w="15" w:type="dxa"/>
              <w:left w:w="15" w:type="dxa"/>
              <w:bottom w:w="0" w:type="dxa"/>
              <w:right w:w="15" w:type="dxa"/>
            </w:tcMar>
            <w:vAlign w:val="center"/>
          </w:tcPr>
          <w:p w14:paraId="2E5D9B59">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3</w:t>
            </w:r>
          </w:p>
        </w:tc>
        <w:tc>
          <w:tcPr>
            <w:tcW w:w="2884" w:type="dxa"/>
            <w:shd w:val="clear" w:color="auto" w:fill="auto"/>
            <w:noWrap w:val="0"/>
            <w:tcMar>
              <w:top w:w="15" w:type="dxa"/>
              <w:left w:w="15" w:type="dxa"/>
              <w:bottom w:w="0" w:type="dxa"/>
              <w:right w:w="15" w:type="dxa"/>
            </w:tcMar>
            <w:vAlign w:val="center"/>
          </w:tcPr>
          <w:p w14:paraId="1CCCA659">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结构</w:t>
            </w:r>
          </w:p>
        </w:tc>
        <w:tc>
          <w:tcPr>
            <w:tcW w:w="2362" w:type="dxa"/>
            <w:shd w:val="clear" w:color="auto" w:fill="auto"/>
            <w:noWrap w:val="0"/>
            <w:tcMar>
              <w:top w:w="15" w:type="dxa"/>
              <w:left w:w="15" w:type="dxa"/>
              <w:bottom w:w="0" w:type="dxa"/>
              <w:right w:w="15" w:type="dxa"/>
            </w:tcMar>
            <w:vAlign w:val="center"/>
          </w:tcPr>
          <w:p w14:paraId="3E3883DF">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GB 17761-2024</w:t>
            </w:r>
          </w:p>
        </w:tc>
        <w:tc>
          <w:tcPr>
            <w:tcW w:w="2619" w:type="dxa"/>
            <w:shd w:val="clear" w:color="auto" w:fill="auto"/>
            <w:noWrap w:val="0"/>
            <w:tcMar>
              <w:top w:w="15" w:type="dxa"/>
              <w:left w:w="15" w:type="dxa"/>
              <w:bottom w:w="0" w:type="dxa"/>
              <w:right w:w="15" w:type="dxa"/>
            </w:tcMar>
            <w:vAlign w:val="center"/>
          </w:tcPr>
          <w:p w14:paraId="0E6C8ED2">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GB 17761-2024</w:t>
            </w:r>
          </w:p>
        </w:tc>
      </w:tr>
      <w:tr w14:paraId="05D62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753" w:type="dxa"/>
            <w:noWrap/>
            <w:tcMar>
              <w:top w:w="15" w:type="dxa"/>
              <w:left w:w="15" w:type="dxa"/>
              <w:bottom w:w="0" w:type="dxa"/>
              <w:right w:w="15" w:type="dxa"/>
            </w:tcMar>
            <w:vAlign w:val="center"/>
          </w:tcPr>
          <w:p w14:paraId="1A0B68AD">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4</w:t>
            </w:r>
          </w:p>
        </w:tc>
        <w:tc>
          <w:tcPr>
            <w:tcW w:w="2884" w:type="dxa"/>
            <w:shd w:val="clear" w:color="auto" w:fill="auto"/>
            <w:noWrap w:val="0"/>
            <w:tcMar>
              <w:top w:w="15" w:type="dxa"/>
              <w:left w:w="15" w:type="dxa"/>
              <w:bottom w:w="0" w:type="dxa"/>
              <w:right w:w="15" w:type="dxa"/>
            </w:tcMar>
            <w:vAlign w:val="center"/>
          </w:tcPr>
          <w:p w14:paraId="61417285">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车速提示音</w:t>
            </w:r>
          </w:p>
        </w:tc>
        <w:tc>
          <w:tcPr>
            <w:tcW w:w="2362" w:type="dxa"/>
            <w:shd w:val="clear" w:color="auto" w:fill="auto"/>
            <w:noWrap w:val="0"/>
            <w:tcMar>
              <w:top w:w="15" w:type="dxa"/>
              <w:left w:w="15" w:type="dxa"/>
              <w:bottom w:w="0" w:type="dxa"/>
              <w:right w:w="15" w:type="dxa"/>
            </w:tcMar>
            <w:vAlign w:val="center"/>
          </w:tcPr>
          <w:p w14:paraId="0FBEE1A2">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GB 17761-2024</w:t>
            </w:r>
          </w:p>
        </w:tc>
        <w:tc>
          <w:tcPr>
            <w:tcW w:w="2619" w:type="dxa"/>
            <w:shd w:val="clear" w:color="auto" w:fill="auto"/>
            <w:noWrap w:val="0"/>
            <w:tcMar>
              <w:top w:w="15" w:type="dxa"/>
              <w:left w:w="15" w:type="dxa"/>
              <w:bottom w:w="0" w:type="dxa"/>
              <w:right w:w="15" w:type="dxa"/>
            </w:tcMar>
            <w:vAlign w:val="center"/>
          </w:tcPr>
          <w:p w14:paraId="66960754">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GB 17761-2024</w:t>
            </w:r>
          </w:p>
        </w:tc>
      </w:tr>
      <w:tr w14:paraId="71642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753" w:type="dxa"/>
            <w:noWrap/>
            <w:tcMar>
              <w:top w:w="15" w:type="dxa"/>
              <w:left w:w="15" w:type="dxa"/>
              <w:bottom w:w="0" w:type="dxa"/>
              <w:right w:w="15" w:type="dxa"/>
            </w:tcMar>
            <w:vAlign w:val="center"/>
          </w:tcPr>
          <w:p w14:paraId="542E661F">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5</w:t>
            </w:r>
          </w:p>
        </w:tc>
        <w:tc>
          <w:tcPr>
            <w:tcW w:w="2884" w:type="dxa"/>
            <w:shd w:val="clear" w:color="auto" w:fill="auto"/>
            <w:noWrap w:val="0"/>
            <w:tcMar>
              <w:top w:w="15" w:type="dxa"/>
              <w:left w:w="15" w:type="dxa"/>
              <w:bottom w:w="0" w:type="dxa"/>
              <w:right w:w="15" w:type="dxa"/>
            </w:tcMar>
            <w:vAlign w:val="center"/>
          </w:tcPr>
          <w:p w14:paraId="06A5400E">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电气装置</w:t>
            </w:r>
          </w:p>
        </w:tc>
        <w:tc>
          <w:tcPr>
            <w:tcW w:w="2362" w:type="dxa"/>
            <w:shd w:val="clear" w:color="auto" w:fill="auto"/>
            <w:noWrap w:val="0"/>
            <w:tcMar>
              <w:top w:w="15" w:type="dxa"/>
              <w:left w:w="15" w:type="dxa"/>
              <w:bottom w:w="0" w:type="dxa"/>
              <w:right w:w="15" w:type="dxa"/>
            </w:tcMar>
            <w:vAlign w:val="center"/>
          </w:tcPr>
          <w:p w14:paraId="52A074AD">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GB 17761-2024</w:t>
            </w:r>
          </w:p>
        </w:tc>
        <w:tc>
          <w:tcPr>
            <w:tcW w:w="2619" w:type="dxa"/>
            <w:shd w:val="clear" w:color="auto" w:fill="auto"/>
            <w:noWrap w:val="0"/>
            <w:tcMar>
              <w:top w:w="15" w:type="dxa"/>
              <w:left w:w="15" w:type="dxa"/>
              <w:bottom w:w="0" w:type="dxa"/>
              <w:right w:w="15" w:type="dxa"/>
            </w:tcMar>
            <w:vAlign w:val="center"/>
          </w:tcPr>
          <w:p w14:paraId="197E3614">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GB 17761-2024</w:t>
            </w:r>
          </w:p>
        </w:tc>
      </w:tr>
      <w:tr w14:paraId="0C2BF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753" w:type="dxa"/>
            <w:shd w:val="clear" w:color="auto" w:fill="auto"/>
            <w:noWrap/>
            <w:tcMar>
              <w:top w:w="15" w:type="dxa"/>
              <w:left w:w="15" w:type="dxa"/>
              <w:bottom w:w="0" w:type="dxa"/>
              <w:right w:w="15" w:type="dxa"/>
            </w:tcMar>
            <w:vAlign w:val="center"/>
          </w:tcPr>
          <w:p w14:paraId="568B7B9F">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6</w:t>
            </w:r>
          </w:p>
        </w:tc>
        <w:tc>
          <w:tcPr>
            <w:tcW w:w="2884" w:type="dxa"/>
            <w:shd w:val="clear" w:color="auto" w:fill="auto"/>
            <w:noWrap w:val="0"/>
            <w:tcMar>
              <w:top w:w="15" w:type="dxa"/>
              <w:left w:w="15" w:type="dxa"/>
              <w:bottom w:w="0" w:type="dxa"/>
              <w:right w:w="15" w:type="dxa"/>
            </w:tcMar>
            <w:vAlign w:val="center"/>
          </w:tcPr>
          <w:p w14:paraId="5D8C96E6">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制动性能</w:t>
            </w:r>
          </w:p>
        </w:tc>
        <w:tc>
          <w:tcPr>
            <w:tcW w:w="2362" w:type="dxa"/>
            <w:shd w:val="clear" w:color="auto" w:fill="auto"/>
            <w:noWrap w:val="0"/>
            <w:tcMar>
              <w:top w:w="15" w:type="dxa"/>
              <w:left w:w="15" w:type="dxa"/>
              <w:bottom w:w="0" w:type="dxa"/>
              <w:right w:w="15" w:type="dxa"/>
            </w:tcMar>
            <w:vAlign w:val="center"/>
          </w:tcPr>
          <w:p w14:paraId="4985BE02">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GB 17761-2024</w:t>
            </w:r>
          </w:p>
        </w:tc>
        <w:tc>
          <w:tcPr>
            <w:tcW w:w="2619" w:type="dxa"/>
            <w:shd w:val="clear" w:color="auto" w:fill="auto"/>
            <w:noWrap w:val="0"/>
            <w:tcMar>
              <w:top w:w="15" w:type="dxa"/>
              <w:left w:w="15" w:type="dxa"/>
              <w:bottom w:w="0" w:type="dxa"/>
              <w:right w:w="15" w:type="dxa"/>
            </w:tcMar>
            <w:vAlign w:val="center"/>
          </w:tcPr>
          <w:p w14:paraId="7569338A">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GB 17761-2024</w:t>
            </w:r>
          </w:p>
        </w:tc>
      </w:tr>
      <w:tr w14:paraId="74E3F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753" w:type="dxa"/>
            <w:shd w:val="clear" w:color="auto" w:fill="auto"/>
            <w:noWrap/>
            <w:tcMar>
              <w:top w:w="15" w:type="dxa"/>
              <w:left w:w="15" w:type="dxa"/>
              <w:bottom w:w="0" w:type="dxa"/>
              <w:right w:w="15" w:type="dxa"/>
            </w:tcMar>
            <w:vAlign w:val="center"/>
          </w:tcPr>
          <w:p w14:paraId="0D4B2D48">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7</w:t>
            </w:r>
          </w:p>
        </w:tc>
        <w:tc>
          <w:tcPr>
            <w:tcW w:w="2884" w:type="dxa"/>
            <w:shd w:val="clear" w:color="auto" w:fill="auto"/>
            <w:noWrap w:val="0"/>
            <w:tcMar>
              <w:top w:w="15" w:type="dxa"/>
              <w:left w:w="15" w:type="dxa"/>
              <w:bottom w:w="0" w:type="dxa"/>
              <w:right w:w="15" w:type="dxa"/>
            </w:tcMar>
            <w:vAlign w:val="center"/>
          </w:tcPr>
          <w:p w14:paraId="1372D2F6">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铭牌</w:t>
            </w:r>
          </w:p>
        </w:tc>
        <w:tc>
          <w:tcPr>
            <w:tcW w:w="2362" w:type="dxa"/>
            <w:shd w:val="clear" w:color="auto" w:fill="auto"/>
            <w:noWrap w:val="0"/>
            <w:tcMar>
              <w:top w:w="15" w:type="dxa"/>
              <w:left w:w="15" w:type="dxa"/>
              <w:bottom w:w="0" w:type="dxa"/>
              <w:right w:w="15" w:type="dxa"/>
            </w:tcMar>
            <w:vAlign w:val="center"/>
          </w:tcPr>
          <w:p w14:paraId="6246FE77">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GB 17761-2024</w:t>
            </w:r>
          </w:p>
        </w:tc>
        <w:tc>
          <w:tcPr>
            <w:tcW w:w="2619" w:type="dxa"/>
            <w:shd w:val="clear" w:color="auto" w:fill="auto"/>
            <w:noWrap w:val="0"/>
            <w:tcMar>
              <w:top w:w="15" w:type="dxa"/>
              <w:left w:w="15" w:type="dxa"/>
              <w:bottom w:w="0" w:type="dxa"/>
              <w:right w:w="15" w:type="dxa"/>
            </w:tcMar>
            <w:vAlign w:val="center"/>
          </w:tcPr>
          <w:p w14:paraId="7CF434C7">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GB 17761-2024</w:t>
            </w:r>
          </w:p>
        </w:tc>
      </w:tr>
      <w:tr w14:paraId="7FC38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753" w:type="dxa"/>
            <w:shd w:val="clear" w:color="auto" w:fill="auto"/>
            <w:noWrap/>
            <w:tcMar>
              <w:top w:w="15" w:type="dxa"/>
              <w:left w:w="15" w:type="dxa"/>
              <w:bottom w:w="0" w:type="dxa"/>
              <w:right w:w="15" w:type="dxa"/>
            </w:tcMar>
            <w:vAlign w:val="center"/>
          </w:tcPr>
          <w:p w14:paraId="203C41E0">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8</w:t>
            </w:r>
          </w:p>
        </w:tc>
        <w:tc>
          <w:tcPr>
            <w:tcW w:w="2884" w:type="dxa"/>
            <w:shd w:val="clear" w:color="auto" w:fill="auto"/>
            <w:noWrap w:val="0"/>
            <w:tcMar>
              <w:top w:w="15" w:type="dxa"/>
              <w:left w:w="15" w:type="dxa"/>
              <w:bottom w:w="0" w:type="dxa"/>
              <w:right w:w="15" w:type="dxa"/>
            </w:tcMar>
            <w:vAlign w:val="center"/>
          </w:tcPr>
          <w:p w14:paraId="62474E68">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整车编码</w:t>
            </w:r>
          </w:p>
        </w:tc>
        <w:tc>
          <w:tcPr>
            <w:tcW w:w="2362" w:type="dxa"/>
            <w:shd w:val="clear" w:color="auto" w:fill="auto"/>
            <w:noWrap w:val="0"/>
            <w:tcMar>
              <w:top w:w="15" w:type="dxa"/>
              <w:left w:w="15" w:type="dxa"/>
              <w:bottom w:w="0" w:type="dxa"/>
              <w:right w:w="15" w:type="dxa"/>
            </w:tcMar>
            <w:vAlign w:val="center"/>
          </w:tcPr>
          <w:p w14:paraId="1A31E6F6">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GB 17761-2024</w:t>
            </w:r>
          </w:p>
        </w:tc>
        <w:tc>
          <w:tcPr>
            <w:tcW w:w="2619" w:type="dxa"/>
            <w:shd w:val="clear" w:color="auto" w:fill="auto"/>
            <w:noWrap w:val="0"/>
            <w:tcMar>
              <w:top w:w="15" w:type="dxa"/>
              <w:left w:w="15" w:type="dxa"/>
              <w:bottom w:w="0" w:type="dxa"/>
              <w:right w:w="15" w:type="dxa"/>
            </w:tcMar>
            <w:vAlign w:val="center"/>
          </w:tcPr>
          <w:p w14:paraId="53EC3F57">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GB 17761-2024</w:t>
            </w:r>
          </w:p>
        </w:tc>
      </w:tr>
      <w:tr w14:paraId="4A40E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753" w:type="dxa"/>
            <w:shd w:val="clear" w:color="auto" w:fill="auto"/>
            <w:noWrap/>
            <w:tcMar>
              <w:top w:w="15" w:type="dxa"/>
              <w:left w:w="15" w:type="dxa"/>
              <w:bottom w:w="0" w:type="dxa"/>
              <w:right w:w="15" w:type="dxa"/>
            </w:tcMar>
            <w:vAlign w:val="center"/>
          </w:tcPr>
          <w:p w14:paraId="21B42F4A">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9</w:t>
            </w:r>
          </w:p>
        </w:tc>
        <w:tc>
          <w:tcPr>
            <w:tcW w:w="2884" w:type="dxa"/>
            <w:shd w:val="clear" w:color="auto" w:fill="auto"/>
            <w:noWrap w:val="0"/>
            <w:tcMar>
              <w:top w:w="15" w:type="dxa"/>
              <w:left w:w="15" w:type="dxa"/>
              <w:bottom w:w="0" w:type="dxa"/>
              <w:right w:w="15" w:type="dxa"/>
            </w:tcMar>
            <w:vAlign w:val="center"/>
          </w:tcPr>
          <w:p w14:paraId="18733A6B">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电动机编码</w:t>
            </w:r>
          </w:p>
        </w:tc>
        <w:tc>
          <w:tcPr>
            <w:tcW w:w="2362" w:type="dxa"/>
            <w:shd w:val="clear" w:color="auto" w:fill="auto"/>
            <w:noWrap w:val="0"/>
            <w:tcMar>
              <w:top w:w="15" w:type="dxa"/>
              <w:left w:w="15" w:type="dxa"/>
              <w:bottom w:w="0" w:type="dxa"/>
              <w:right w:w="15" w:type="dxa"/>
            </w:tcMar>
            <w:vAlign w:val="center"/>
          </w:tcPr>
          <w:p w14:paraId="24931D8F">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GB 17761-2024</w:t>
            </w:r>
          </w:p>
        </w:tc>
        <w:tc>
          <w:tcPr>
            <w:tcW w:w="2619" w:type="dxa"/>
            <w:shd w:val="clear" w:color="auto" w:fill="auto"/>
            <w:noWrap w:val="0"/>
            <w:tcMar>
              <w:top w:w="15" w:type="dxa"/>
              <w:left w:w="15" w:type="dxa"/>
              <w:bottom w:w="0" w:type="dxa"/>
              <w:right w:w="15" w:type="dxa"/>
            </w:tcMar>
            <w:vAlign w:val="center"/>
          </w:tcPr>
          <w:p w14:paraId="34F00BD5">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GB 17761-2024</w:t>
            </w:r>
          </w:p>
        </w:tc>
      </w:tr>
      <w:tr w14:paraId="674A2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753" w:type="dxa"/>
            <w:shd w:val="clear" w:color="auto" w:fill="auto"/>
            <w:noWrap/>
            <w:tcMar>
              <w:top w:w="15" w:type="dxa"/>
              <w:left w:w="15" w:type="dxa"/>
              <w:bottom w:w="0" w:type="dxa"/>
              <w:right w:w="15" w:type="dxa"/>
            </w:tcMar>
            <w:vAlign w:val="center"/>
          </w:tcPr>
          <w:p w14:paraId="076F58FC">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10</w:t>
            </w:r>
          </w:p>
        </w:tc>
        <w:tc>
          <w:tcPr>
            <w:tcW w:w="2884" w:type="dxa"/>
            <w:shd w:val="clear" w:color="auto" w:fill="auto"/>
            <w:noWrap w:val="0"/>
            <w:tcMar>
              <w:top w:w="15" w:type="dxa"/>
              <w:left w:w="15" w:type="dxa"/>
              <w:bottom w:w="0" w:type="dxa"/>
              <w:right w:w="15" w:type="dxa"/>
            </w:tcMar>
            <w:vAlign w:val="center"/>
          </w:tcPr>
          <w:p w14:paraId="16BF4778">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号牌安装位置</w:t>
            </w:r>
          </w:p>
        </w:tc>
        <w:tc>
          <w:tcPr>
            <w:tcW w:w="2362" w:type="dxa"/>
            <w:shd w:val="clear" w:color="auto" w:fill="auto"/>
            <w:noWrap w:val="0"/>
            <w:tcMar>
              <w:top w:w="15" w:type="dxa"/>
              <w:left w:w="15" w:type="dxa"/>
              <w:bottom w:w="0" w:type="dxa"/>
              <w:right w:w="15" w:type="dxa"/>
            </w:tcMar>
            <w:vAlign w:val="center"/>
          </w:tcPr>
          <w:p w14:paraId="7855A3FB">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GB 17761-2024</w:t>
            </w:r>
          </w:p>
        </w:tc>
        <w:tc>
          <w:tcPr>
            <w:tcW w:w="2619" w:type="dxa"/>
            <w:shd w:val="clear" w:color="auto" w:fill="auto"/>
            <w:noWrap w:val="0"/>
            <w:tcMar>
              <w:top w:w="15" w:type="dxa"/>
              <w:left w:w="15" w:type="dxa"/>
              <w:bottom w:w="0" w:type="dxa"/>
              <w:right w:w="15" w:type="dxa"/>
            </w:tcMar>
            <w:vAlign w:val="center"/>
          </w:tcPr>
          <w:p w14:paraId="1A840522">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GB 17761-2024</w:t>
            </w:r>
          </w:p>
        </w:tc>
      </w:tr>
      <w:tr w14:paraId="035CD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753" w:type="dxa"/>
            <w:shd w:val="clear" w:color="auto" w:fill="auto"/>
            <w:noWrap/>
            <w:tcMar>
              <w:top w:w="15" w:type="dxa"/>
              <w:left w:w="15" w:type="dxa"/>
              <w:bottom w:w="0" w:type="dxa"/>
              <w:right w:w="15" w:type="dxa"/>
            </w:tcMar>
            <w:vAlign w:val="center"/>
          </w:tcPr>
          <w:p w14:paraId="63213EF4">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11</w:t>
            </w:r>
          </w:p>
        </w:tc>
        <w:tc>
          <w:tcPr>
            <w:tcW w:w="2884" w:type="dxa"/>
            <w:shd w:val="clear" w:color="auto" w:fill="auto"/>
            <w:noWrap w:val="0"/>
            <w:tcMar>
              <w:top w:w="15" w:type="dxa"/>
              <w:left w:w="15" w:type="dxa"/>
              <w:bottom w:w="0" w:type="dxa"/>
              <w:right w:w="15" w:type="dxa"/>
            </w:tcMar>
            <w:vAlign w:val="center"/>
          </w:tcPr>
          <w:p w14:paraId="1531C014">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产品合格证</w:t>
            </w:r>
          </w:p>
        </w:tc>
        <w:tc>
          <w:tcPr>
            <w:tcW w:w="2362" w:type="dxa"/>
            <w:shd w:val="clear" w:color="auto" w:fill="auto"/>
            <w:noWrap w:val="0"/>
            <w:tcMar>
              <w:top w:w="15" w:type="dxa"/>
              <w:left w:w="15" w:type="dxa"/>
              <w:bottom w:w="0" w:type="dxa"/>
              <w:right w:w="15" w:type="dxa"/>
            </w:tcMar>
            <w:vAlign w:val="center"/>
          </w:tcPr>
          <w:p w14:paraId="1F1E7125">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GB 17761-2024</w:t>
            </w:r>
          </w:p>
        </w:tc>
        <w:tc>
          <w:tcPr>
            <w:tcW w:w="2619" w:type="dxa"/>
            <w:shd w:val="clear" w:color="auto" w:fill="auto"/>
            <w:noWrap w:val="0"/>
            <w:tcMar>
              <w:top w:w="15" w:type="dxa"/>
              <w:left w:w="15" w:type="dxa"/>
              <w:bottom w:w="0" w:type="dxa"/>
              <w:right w:w="15" w:type="dxa"/>
            </w:tcMar>
            <w:vAlign w:val="center"/>
          </w:tcPr>
          <w:p w14:paraId="35C51ECF">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GB 17761-2024</w:t>
            </w:r>
          </w:p>
        </w:tc>
      </w:tr>
      <w:tr w14:paraId="4DDE7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753" w:type="dxa"/>
            <w:shd w:val="clear" w:color="auto" w:fill="auto"/>
            <w:noWrap/>
            <w:tcMar>
              <w:top w:w="15" w:type="dxa"/>
              <w:left w:w="15" w:type="dxa"/>
              <w:bottom w:w="0" w:type="dxa"/>
              <w:right w:w="15" w:type="dxa"/>
            </w:tcMar>
            <w:vAlign w:val="center"/>
          </w:tcPr>
          <w:p w14:paraId="3B089D84">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12</w:t>
            </w:r>
          </w:p>
        </w:tc>
        <w:tc>
          <w:tcPr>
            <w:tcW w:w="2884" w:type="dxa"/>
            <w:shd w:val="clear" w:color="auto" w:fill="auto"/>
            <w:noWrap w:val="0"/>
            <w:tcMar>
              <w:top w:w="15" w:type="dxa"/>
              <w:left w:w="15" w:type="dxa"/>
              <w:bottom w:w="0" w:type="dxa"/>
              <w:right w:w="15" w:type="dxa"/>
            </w:tcMar>
            <w:vAlign w:val="center"/>
          </w:tcPr>
          <w:p w14:paraId="3A2E417A">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使用说明书</w:t>
            </w:r>
          </w:p>
        </w:tc>
        <w:tc>
          <w:tcPr>
            <w:tcW w:w="2362" w:type="dxa"/>
            <w:shd w:val="clear" w:color="auto" w:fill="auto"/>
            <w:noWrap w:val="0"/>
            <w:tcMar>
              <w:top w:w="15" w:type="dxa"/>
              <w:left w:w="15" w:type="dxa"/>
              <w:bottom w:w="0" w:type="dxa"/>
              <w:right w:w="15" w:type="dxa"/>
            </w:tcMar>
            <w:vAlign w:val="center"/>
          </w:tcPr>
          <w:p w14:paraId="3E0AA5C5">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GB 17761-2024</w:t>
            </w:r>
          </w:p>
        </w:tc>
        <w:tc>
          <w:tcPr>
            <w:tcW w:w="2619" w:type="dxa"/>
            <w:shd w:val="clear" w:color="auto" w:fill="auto"/>
            <w:noWrap w:val="0"/>
            <w:tcMar>
              <w:top w:w="15" w:type="dxa"/>
              <w:left w:w="15" w:type="dxa"/>
              <w:bottom w:w="0" w:type="dxa"/>
              <w:right w:w="15" w:type="dxa"/>
            </w:tcMar>
            <w:vAlign w:val="center"/>
          </w:tcPr>
          <w:p w14:paraId="53917341">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GB 17761-2024</w:t>
            </w:r>
          </w:p>
        </w:tc>
      </w:tr>
      <w:tr w14:paraId="30B5B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753" w:type="dxa"/>
            <w:shd w:val="clear" w:color="auto" w:fill="auto"/>
            <w:noWrap/>
            <w:tcMar>
              <w:top w:w="15" w:type="dxa"/>
              <w:left w:w="15" w:type="dxa"/>
              <w:bottom w:w="0" w:type="dxa"/>
              <w:right w:w="15" w:type="dxa"/>
            </w:tcMar>
            <w:vAlign w:val="center"/>
          </w:tcPr>
          <w:p w14:paraId="68994108">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13</w:t>
            </w:r>
          </w:p>
        </w:tc>
        <w:tc>
          <w:tcPr>
            <w:tcW w:w="2884" w:type="dxa"/>
            <w:shd w:val="clear" w:color="auto" w:fill="auto"/>
            <w:noWrap w:val="0"/>
            <w:tcMar>
              <w:top w:w="15" w:type="dxa"/>
              <w:left w:w="15" w:type="dxa"/>
              <w:bottom w:w="0" w:type="dxa"/>
              <w:right w:w="15" w:type="dxa"/>
            </w:tcMar>
            <w:vAlign w:val="center"/>
          </w:tcPr>
          <w:p w14:paraId="68E8E49B">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淋水涉水</w:t>
            </w:r>
          </w:p>
        </w:tc>
        <w:tc>
          <w:tcPr>
            <w:tcW w:w="2362" w:type="dxa"/>
            <w:shd w:val="clear" w:color="auto" w:fill="auto"/>
            <w:noWrap w:val="0"/>
            <w:tcMar>
              <w:top w:w="15" w:type="dxa"/>
              <w:left w:w="15" w:type="dxa"/>
              <w:bottom w:w="0" w:type="dxa"/>
              <w:right w:w="15" w:type="dxa"/>
            </w:tcMar>
            <w:vAlign w:val="center"/>
          </w:tcPr>
          <w:p w14:paraId="43DA47F5">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GB 17761-2024</w:t>
            </w:r>
          </w:p>
        </w:tc>
        <w:tc>
          <w:tcPr>
            <w:tcW w:w="2619" w:type="dxa"/>
            <w:shd w:val="clear" w:color="auto" w:fill="auto"/>
            <w:noWrap w:val="0"/>
            <w:tcMar>
              <w:top w:w="15" w:type="dxa"/>
              <w:left w:w="15" w:type="dxa"/>
              <w:bottom w:w="0" w:type="dxa"/>
              <w:right w:w="15" w:type="dxa"/>
            </w:tcMar>
            <w:vAlign w:val="center"/>
          </w:tcPr>
          <w:p w14:paraId="7544CEA4">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GB 17761-2024</w:t>
            </w:r>
          </w:p>
        </w:tc>
      </w:tr>
      <w:tr w14:paraId="0354E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753" w:type="dxa"/>
            <w:shd w:val="clear" w:color="auto" w:fill="auto"/>
            <w:noWrap/>
            <w:tcMar>
              <w:top w:w="15" w:type="dxa"/>
              <w:left w:w="15" w:type="dxa"/>
              <w:bottom w:w="0" w:type="dxa"/>
              <w:right w:w="15" w:type="dxa"/>
            </w:tcMar>
            <w:vAlign w:val="center"/>
          </w:tcPr>
          <w:p w14:paraId="37D8CE76">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14</w:t>
            </w:r>
          </w:p>
        </w:tc>
        <w:tc>
          <w:tcPr>
            <w:tcW w:w="2884" w:type="dxa"/>
            <w:shd w:val="clear" w:color="auto" w:fill="auto"/>
            <w:noWrap w:val="0"/>
            <w:tcMar>
              <w:top w:w="15" w:type="dxa"/>
              <w:left w:w="15" w:type="dxa"/>
              <w:bottom w:w="0" w:type="dxa"/>
              <w:right w:w="15" w:type="dxa"/>
            </w:tcMar>
            <w:vAlign w:val="center"/>
          </w:tcPr>
          <w:p w14:paraId="32B959FA">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鸣号装置</w:t>
            </w:r>
          </w:p>
        </w:tc>
        <w:tc>
          <w:tcPr>
            <w:tcW w:w="2362" w:type="dxa"/>
            <w:shd w:val="clear" w:color="auto" w:fill="auto"/>
            <w:noWrap w:val="0"/>
            <w:tcMar>
              <w:top w:w="15" w:type="dxa"/>
              <w:left w:w="15" w:type="dxa"/>
              <w:bottom w:w="0" w:type="dxa"/>
              <w:right w:w="15" w:type="dxa"/>
            </w:tcMar>
            <w:vAlign w:val="center"/>
          </w:tcPr>
          <w:p w14:paraId="3F766C93">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GB 17761-2024</w:t>
            </w:r>
          </w:p>
        </w:tc>
        <w:tc>
          <w:tcPr>
            <w:tcW w:w="2619" w:type="dxa"/>
            <w:shd w:val="clear" w:color="auto" w:fill="auto"/>
            <w:noWrap w:val="0"/>
            <w:tcMar>
              <w:top w:w="15" w:type="dxa"/>
              <w:left w:w="15" w:type="dxa"/>
              <w:bottom w:w="0" w:type="dxa"/>
              <w:right w:w="15" w:type="dxa"/>
            </w:tcMar>
            <w:vAlign w:val="center"/>
          </w:tcPr>
          <w:p w14:paraId="149B34F4">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GB 17761-2024</w:t>
            </w:r>
          </w:p>
        </w:tc>
      </w:tr>
      <w:tr w14:paraId="6B02A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753" w:type="dxa"/>
            <w:shd w:val="clear" w:color="auto" w:fill="auto"/>
            <w:noWrap/>
            <w:tcMar>
              <w:top w:w="15" w:type="dxa"/>
              <w:left w:w="15" w:type="dxa"/>
              <w:bottom w:w="0" w:type="dxa"/>
              <w:right w:w="15" w:type="dxa"/>
            </w:tcMar>
            <w:vAlign w:val="center"/>
          </w:tcPr>
          <w:p w14:paraId="49308F0A">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15</w:t>
            </w:r>
          </w:p>
        </w:tc>
        <w:tc>
          <w:tcPr>
            <w:tcW w:w="2884" w:type="dxa"/>
            <w:shd w:val="clear" w:color="auto" w:fill="auto"/>
            <w:noWrap w:val="0"/>
            <w:tcMar>
              <w:top w:w="15" w:type="dxa"/>
              <w:left w:w="15" w:type="dxa"/>
              <w:bottom w:w="0" w:type="dxa"/>
              <w:right w:w="15" w:type="dxa"/>
            </w:tcMar>
            <w:vAlign w:val="center"/>
          </w:tcPr>
          <w:p w14:paraId="37699345">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塑料占比</w:t>
            </w:r>
          </w:p>
        </w:tc>
        <w:tc>
          <w:tcPr>
            <w:tcW w:w="2362" w:type="dxa"/>
            <w:shd w:val="clear" w:color="auto" w:fill="auto"/>
            <w:noWrap w:val="0"/>
            <w:tcMar>
              <w:top w:w="15" w:type="dxa"/>
              <w:left w:w="15" w:type="dxa"/>
              <w:bottom w:w="0" w:type="dxa"/>
              <w:right w:w="15" w:type="dxa"/>
            </w:tcMar>
            <w:vAlign w:val="center"/>
          </w:tcPr>
          <w:p w14:paraId="028FCC16">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GB 17761-2024</w:t>
            </w:r>
          </w:p>
        </w:tc>
        <w:tc>
          <w:tcPr>
            <w:tcW w:w="2619" w:type="dxa"/>
            <w:shd w:val="clear" w:color="auto" w:fill="auto"/>
            <w:noWrap w:val="0"/>
            <w:tcMar>
              <w:top w:w="15" w:type="dxa"/>
              <w:left w:w="15" w:type="dxa"/>
              <w:bottom w:w="0" w:type="dxa"/>
              <w:right w:w="15" w:type="dxa"/>
            </w:tcMar>
            <w:vAlign w:val="center"/>
          </w:tcPr>
          <w:p w14:paraId="6B4A8CE4">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GB 17761-2024</w:t>
            </w:r>
          </w:p>
        </w:tc>
      </w:tr>
      <w:tr w14:paraId="2286F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0" w:type="auto"/>
            <w:shd w:val="clear" w:color="auto" w:fill="auto"/>
            <w:vAlign w:val="center"/>
          </w:tcPr>
          <w:p w14:paraId="36ADD9A7">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16</w:t>
            </w:r>
          </w:p>
        </w:tc>
        <w:tc>
          <w:tcPr>
            <w:tcW w:w="2884" w:type="dxa"/>
            <w:shd w:val="clear" w:color="auto" w:fill="auto"/>
            <w:vAlign w:val="center"/>
          </w:tcPr>
          <w:p w14:paraId="5C3C422C">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电池组防篡改</w:t>
            </w:r>
          </w:p>
        </w:tc>
        <w:tc>
          <w:tcPr>
            <w:tcW w:w="2362" w:type="dxa"/>
            <w:shd w:val="clear" w:color="auto" w:fill="auto"/>
            <w:vAlign w:val="center"/>
          </w:tcPr>
          <w:p w14:paraId="730AB4A4">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GB 17761-2024</w:t>
            </w:r>
          </w:p>
        </w:tc>
        <w:tc>
          <w:tcPr>
            <w:tcW w:w="2619" w:type="dxa"/>
            <w:shd w:val="clear" w:color="auto" w:fill="auto"/>
            <w:vAlign w:val="center"/>
          </w:tcPr>
          <w:p w14:paraId="47E89F2D">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GB 17761-2024</w:t>
            </w:r>
          </w:p>
        </w:tc>
      </w:tr>
      <w:tr w14:paraId="5FA73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0" w:type="auto"/>
            <w:shd w:val="clear" w:color="auto" w:fill="auto"/>
            <w:vAlign w:val="center"/>
          </w:tcPr>
          <w:p w14:paraId="59726197">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17</w:t>
            </w:r>
          </w:p>
        </w:tc>
        <w:tc>
          <w:tcPr>
            <w:tcW w:w="2884" w:type="dxa"/>
            <w:shd w:val="clear" w:color="auto" w:fill="auto"/>
            <w:vAlign w:val="center"/>
          </w:tcPr>
          <w:p w14:paraId="732A67F3">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控制器防篡改</w:t>
            </w:r>
          </w:p>
        </w:tc>
        <w:tc>
          <w:tcPr>
            <w:tcW w:w="2362" w:type="dxa"/>
            <w:shd w:val="clear" w:color="auto" w:fill="auto"/>
            <w:vAlign w:val="center"/>
          </w:tcPr>
          <w:p w14:paraId="328AF687">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GB 17761-2024</w:t>
            </w:r>
          </w:p>
        </w:tc>
        <w:tc>
          <w:tcPr>
            <w:tcW w:w="2619" w:type="dxa"/>
            <w:shd w:val="clear" w:color="auto" w:fill="auto"/>
            <w:vAlign w:val="center"/>
          </w:tcPr>
          <w:p w14:paraId="5D70F3C1">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GB 17761-2024</w:t>
            </w:r>
          </w:p>
        </w:tc>
      </w:tr>
      <w:tr w14:paraId="5D28F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0" w:type="auto"/>
            <w:shd w:val="clear" w:color="auto" w:fill="auto"/>
            <w:vAlign w:val="center"/>
          </w:tcPr>
          <w:p w14:paraId="2776DF79">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18</w:t>
            </w:r>
          </w:p>
        </w:tc>
        <w:tc>
          <w:tcPr>
            <w:tcW w:w="2884" w:type="dxa"/>
            <w:shd w:val="clear" w:color="auto" w:fill="auto"/>
            <w:vAlign w:val="center"/>
          </w:tcPr>
          <w:p w14:paraId="3C732847">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限速器防篡改</w:t>
            </w:r>
          </w:p>
        </w:tc>
        <w:tc>
          <w:tcPr>
            <w:tcW w:w="2362" w:type="dxa"/>
            <w:shd w:val="clear" w:color="auto" w:fill="auto"/>
            <w:vAlign w:val="center"/>
          </w:tcPr>
          <w:p w14:paraId="469CE044">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GB 17761-2024</w:t>
            </w:r>
          </w:p>
        </w:tc>
        <w:tc>
          <w:tcPr>
            <w:tcW w:w="2619" w:type="dxa"/>
            <w:shd w:val="clear" w:color="auto" w:fill="auto"/>
            <w:vAlign w:val="center"/>
          </w:tcPr>
          <w:p w14:paraId="167D8EAF">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GB 17761-2024</w:t>
            </w:r>
          </w:p>
        </w:tc>
      </w:tr>
      <w:tr w14:paraId="28447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0" w:type="auto"/>
            <w:shd w:val="clear" w:color="auto" w:fill="auto"/>
            <w:vAlign w:val="center"/>
          </w:tcPr>
          <w:p w14:paraId="319E8A06">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19</w:t>
            </w:r>
          </w:p>
        </w:tc>
        <w:tc>
          <w:tcPr>
            <w:tcW w:w="2884" w:type="dxa"/>
            <w:shd w:val="clear" w:color="auto" w:fill="auto"/>
            <w:vAlign w:val="center"/>
          </w:tcPr>
          <w:p w14:paraId="3D7FAC30">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标识与警示语</w:t>
            </w:r>
          </w:p>
        </w:tc>
        <w:tc>
          <w:tcPr>
            <w:tcW w:w="2362" w:type="dxa"/>
            <w:shd w:val="clear" w:color="auto" w:fill="auto"/>
            <w:vAlign w:val="center"/>
          </w:tcPr>
          <w:p w14:paraId="3F50A51C">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GB 42295-2022</w:t>
            </w:r>
          </w:p>
        </w:tc>
        <w:tc>
          <w:tcPr>
            <w:tcW w:w="2619" w:type="dxa"/>
            <w:shd w:val="clear" w:color="auto" w:fill="auto"/>
            <w:vAlign w:val="center"/>
          </w:tcPr>
          <w:p w14:paraId="46C2EAFA">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GB 42295-2022</w:t>
            </w:r>
          </w:p>
        </w:tc>
      </w:tr>
      <w:tr w14:paraId="43D2E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0" w:type="auto"/>
            <w:shd w:val="clear" w:color="auto" w:fill="auto"/>
            <w:vAlign w:val="center"/>
          </w:tcPr>
          <w:p w14:paraId="2BB4624A">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20</w:t>
            </w:r>
          </w:p>
        </w:tc>
        <w:tc>
          <w:tcPr>
            <w:tcW w:w="2884" w:type="dxa"/>
            <w:shd w:val="clear" w:color="auto" w:fill="auto"/>
            <w:vAlign w:val="center"/>
          </w:tcPr>
          <w:p w14:paraId="2A82E0E7">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互认协同充电</w:t>
            </w:r>
          </w:p>
        </w:tc>
        <w:tc>
          <w:tcPr>
            <w:tcW w:w="2362" w:type="dxa"/>
            <w:shd w:val="clear" w:color="auto" w:fill="auto"/>
            <w:vAlign w:val="center"/>
          </w:tcPr>
          <w:p w14:paraId="08655E9A">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GB 42295-2022</w:t>
            </w:r>
          </w:p>
        </w:tc>
        <w:tc>
          <w:tcPr>
            <w:tcW w:w="2619" w:type="dxa"/>
            <w:shd w:val="clear" w:color="auto" w:fill="auto"/>
            <w:vAlign w:val="center"/>
          </w:tcPr>
          <w:p w14:paraId="7391C7A6">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GB 42295-2022</w:t>
            </w:r>
          </w:p>
        </w:tc>
      </w:tr>
    </w:tbl>
    <w:p w14:paraId="6C2C1668">
      <w:pPr>
        <w:spacing w:line="600" w:lineRule="exact"/>
        <w:ind w:firstLine="482" w:firstLineChars="200"/>
        <w:jc w:val="center"/>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lang w:eastAsia="zh-CN"/>
        </w:rPr>
        <w:t>电动自行车快检</w:t>
      </w:r>
      <w:r>
        <w:rPr>
          <w:rFonts w:hint="eastAsia" w:ascii="方正仿宋_GBK" w:hAnsi="方正仿宋_GBK" w:eastAsia="方正仿宋_GBK" w:cs="方正仿宋_GBK"/>
          <w:b/>
          <w:bCs/>
          <w:sz w:val="24"/>
          <w:szCs w:val="24"/>
        </w:rPr>
        <w:t>项目</w:t>
      </w:r>
    </w:p>
    <w:tbl>
      <w:tblPr>
        <w:tblStyle w:val="3"/>
        <w:tblW w:w="86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53"/>
        <w:gridCol w:w="2884"/>
        <w:gridCol w:w="2362"/>
        <w:gridCol w:w="2619"/>
      </w:tblGrid>
      <w:tr w14:paraId="1C096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00" w:hRule="atLeast"/>
          <w:tblHeader/>
          <w:jc w:val="center"/>
        </w:trPr>
        <w:tc>
          <w:tcPr>
            <w:tcW w:w="753" w:type="dxa"/>
            <w:tcBorders>
              <w:bottom w:val="single" w:color="auto" w:sz="4" w:space="0"/>
            </w:tcBorders>
            <w:noWrap/>
            <w:tcMar>
              <w:top w:w="15" w:type="dxa"/>
              <w:left w:w="15" w:type="dxa"/>
              <w:bottom w:w="0" w:type="dxa"/>
              <w:right w:w="15" w:type="dxa"/>
            </w:tcMar>
            <w:vAlign w:val="center"/>
          </w:tcPr>
          <w:p w14:paraId="04518C10">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序号</w:t>
            </w:r>
          </w:p>
        </w:tc>
        <w:tc>
          <w:tcPr>
            <w:tcW w:w="2884" w:type="dxa"/>
            <w:tcBorders>
              <w:bottom w:val="single" w:color="auto" w:sz="4" w:space="0"/>
            </w:tcBorders>
            <w:noWrap w:val="0"/>
            <w:tcMar>
              <w:top w:w="15" w:type="dxa"/>
              <w:left w:w="15" w:type="dxa"/>
              <w:bottom w:w="0" w:type="dxa"/>
              <w:right w:w="15" w:type="dxa"/>
            </w:tcMar>
            <w:vAlign w:val="center"/>
          </w:tcPr>
          <w:p w14:paraId="7D7EC593">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检验项目</w:t>
            </w:r>
          </w:p>
        </w:tc>
        <w:tc>
          <w:tcPr>
            <w:tcW w:w="2362" w:type="dxa"/>
            <w:tcBorders>
              <w:bottom w:val="single" w:color="auto" w:sz="4" w:space="0"/>
            </w:tcBorders>
            <w:noWrap w:val="0"/>
            <w:tcMar>
              <w:top w:w="15" w:type="dxa"/>
              <w:left w:w="15" w:type="dxa"/>
              <w:bottom w:w="0" w:type="dxa"/>
              <w:right w:w="15" w:type="dxa"/>
            </w:tcMar>
            <w:vAlign w:val="center"/>
          </w:tcPr>
          <w:p w14:paraId="3973AD61">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判定依据</w:t>
            </w:r>
          </w:p>
        </w:tc>
        <w:tc>
          <w:tcPr>
            <w:tcW w:w="2619" w:type="dxa"/>
            <w:tcBorders>
              <w:bottom w:val="single" w:color="auto" w:sz="4" w:space="0"/>
            </w:tcBorders>
            <w:noWrap w:val="0"/>
            <w:tcMar>
              <w:top w:w="15" w:type="dxa"/>
              <w:left w:w="15" w:type="dxa"/>
              <w:bottom w:w="0" w:type="dxa"/>
              <w:right w:w="15" w:type="dxa"/>
            </w:tcMar>
            <w:vAlign w:val="center"/>
          </w:tcPr>
          <w:p w14:paraId="2CF0FE20">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检测方法</w:t>
            </w:r>
          </w:p>
        </w:tc>
      </w:tr>
      <w:tr w14:paraId="01F8B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753" w:type="dxa"/>
            <w:noWrap/>
            <w:tcMar>
              <w:top w:w="15" w:type="dxa"/>
              <w:left w:w="15" w:type="dxa"/>
              <w:bottom w:w="0" w:type="dxa"/>
              <w:right w:w="15" w:type="dxa"/>
            </w:tcMar>
            <w:vAlign w:val="center"/>
          </w:tcPr>
          <w:p w14:paraId="6FCBD301">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1</w:t>
            </w:r>
          </w:p>
        </w:tc>
        <w:tc>
          <w:tcPr>
            <w:tcW w:w="2884" w:type="dxa"/>
            <w:shd w:val="clear" w:color="auto" w:fill="auto"/>
            <w:noWrap w:val="0"/>
            <w:tcMar>
              <w:top w:w="15" w:type="dxa"/>
              <w:left w:w="15" w:type="dxa"/>
              <w:bottom w:w="0" w:type="dxa"/>
              <w:right w:w="15" w:type="dxa"/>
            </w:tcMar>
            <w:vAlign w:val="center"/>
          </w:tcPr>
          <w:p w14:paraId="1D9C89D7">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整车质量</w:t>
            </w:r>
          </w:p>
        </w:tc>
        <w:tc>
          <w:tcPr>
            <w:tcW w:w="2362" w:type="dxa"/>
            <w:shd w:val="clear" w:color="auto" w:fill="auto"/>
            <w:noWrap w:val="0"/>
            <w:tcMar>
              <w:top w:w="15" w:type="dxa"/>
              <w:left w:w="15" w:type="dxa"/>
              <w:bottom w:w="0" w:type="dxa"/>
              <w:right w:w="15" w:type="dxa"/>
            </w:tcMar>
            <w:vAlign w:val="center"/>
          </w:tcPr>
          <w:p w14:paraId="28B136B1">
            <w:pPr>
              <w:spacing w:line="240" w:lineRule="auto"/>
              <w:ind w:firstLine="0" w:firstLineChars="0"/>
              <w:jc w:val="center"/>
              <w:rPr>
                <w:rFonts w:hint="default"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GB 17761-2024</w:t>
            </w:r>
          </w:p>
        </w:tc>
        <w:tc>
          <w:tcPr>
            <w:tcW w:w="2619" w:type="dxa"/>
            <w:shd w:val="clear" w:color="auto" w:fill="auto"/>
            <w:noWrap w:val="0"/>
            <w:tcMar>
              <w:top w:w="15" w:type="dxa"/>
              <w:left w:w="15" w:type="dxa"/>
              <w:bottom w:w="0" w:type="dxa"/>
              <w:right w:w="15" w:type="dxa"/>
            </w:tcMar>
            <w:vAlign w:val="center"/>
          </w:tcPr>
          <w:p w14:paraId="6E60554A">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GB 17761-2024</w:t>
            </w:r>
          </w:p>
        </w:tc>
      </w:tr>
      <w:tr w14:paraId="7A7D7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753" w:type="dxa"/>
            <w:noWrap/>
            <w:tcMar>
              <w:top w:w="15" w:type="dxa"/>
              <w:left w:w="15" w:type="dxa"/>
              <w:bottom w:w="0" w:type="dxa"/>
              <w:right w:w="15" w:type="dxa"/>
            </w:tcMar>
            <w:vAlign w:val="center"/>
          </w:tcPr>
          <w:p w14:paraId="008930AE">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2</w:t>
            </w:r>
          </w:p>
        </w:tc>
        <w:tc>
          <w:tcPr>
            <w:tcW w:w="2884" w:type="dxa"/>
            <w:shd w:val="clear" w:color="auto" w:fill="auto"/>
            <w:noWrap w:val="0"/>
            <w:tcMar>
              <w:top w:w="15" w:type="dxa"/>
              <w:left w:w="15" w:type="dxa"/>
              <w:bottom w:w="0" w:type="dxa"/>
              <w:right w:w="15" w:type="dxa"/>
            </w:tcMar>
            <w:vAlign w:val="center"/>
          </w:tcPr>
          <w:p w14:paraId="19EEED39">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尺寸限值</w:t>
            </w:r>
          </w:p>
        </w:tc>
        <w:tc>
          <w:tcPr>
            <w:tcW w:w="2362" w:type="dxa"/>
            <w:shd w:val="clear" w:color="auto" w:fill="auto"/>
            <w:noWrap w:val="0"/>
            <w:tcMar>
              <w:top w:w="15" w:type="dxa"/>
              <w:left w:w="15" w:type="dxa"/>
              <w:bottom w:w="0" w:type="dxa"/>
              <w:right w:w="15" w:type="dxa"/>
            </w:tcMar>
            <w:vAlign w:val="center"/>
          </w:tcPr>
          <w:p w14:paraId="2B26C6EF">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GB 17761-2024</w:t>
            </w:r>
          </w:p>
        </w:tc>
        <w:tc>
          <w:tcPr>
            <w:tcW w:w="2619" w:type="dxa"/>
            <w:shd w:val="clear" w:color="auto" w:fill="auto"/>
            <w:noWrap w:val="0"/>
            <w:tcMar>
              <w:top w:w="15" w:type="dxa"/>
              <w:left w:w="15" w:type="dxa"/>
              <w:bottom w:w="0" w:type="dxa"/>
              <w:right w:w="15" w:type="dxa"/>
            </w:tcMar>
            <w:vAlign w:val="center"/>
          </w:tcPr>
          <w:p w14:paraId="26E2A084">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GB 17761-2024</w:t>
            </w:r>
          </w:p>
        </w:tc>
      </w:tr>
      <w:tr w14:paraId="1B25C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753" w:type="dxa"/>
            <w:noWrap/>
            <w:tcMar>
              <w:top w:w="15" w:type="dxa"/>
              <w:left w:w="15" w:type="dxa"/>
              <w:bottom w:w="0" w:type="dxa"/>
              <w:right w:w="15" w:type="dxa"/>
            </w:tcMar>
            <w:vAlign w:val="center"/>
          </w:tcPr>
          <w:p w14:paraId="1C20C30F">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3</w:t>
            </w:r>
          </w:p>
        </w:tc>
        <w:tc>
          <w:tcPr>
            <w:tcW w:w="2884" w:type="dxa"/>
            <w:shd w:val="clear" w:color="auto" w:fill="auto"/>
            <w:noWrap w:val="0"/>
            <w:tcMar>
              <w:top w:w="15" w:type="dxa"/>
              <w:left w:w="15" w:type="dxa"/>
              <w:bottom w:w="0" w:type="dxa"/>
              <w:right w:w="15" w:type="dxa"/>
            </w:tcMar>
            <w:vAlign w:val="center"/>
          </w:tcPr>
          <w:p w14:paraId="0FD94C5A">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整车编码</w:t>
            </w:r>
          </w:p>
        </w:tc>
        <w:tc>
          <w:tcPr>
            <w:tcW w:w="2362" w:type="dxa"/>
            <w:shd w:val="clear" w:color="auto" w:fill="auto"/>
            <w:noWrap w:val="0"/>
            <w:tcMar>
              <w:top w:w="15" w:type="dxa"/>
              <w:left w:w="15" w:type="dxa"/>
              <w:bottom w:w="0" w:type="dxa"/>
              <w:right w:w="15" w:type="dxa"/>
            </w:tcMar>
            <w:vAlign w:val="center"/>
          </w:tcPr>
          <w:p w14:paraId="5D3CEB11">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GB 17761-2024</w:t>
            </w:r>
          </w:p>
        </w:tc>
        <w:tc>
          <w:tcPr>
            <w:tcW w:w="2619" w:type="dxa"/>
            <w:shd w:val="clear" w:color="auto" w:fill="auto"/>
            <w:noWrap w:val="0"/>
            <w:tcMar>
              <w:top w:w="15" w:type="dxa"/>
              <w:left w:w="15" w:type="dxa"/>
              <w:bottom w:w="0" w:type="dxa"/>
              <w:right w:w="15" w:type="dxa"/>
            </w:tcMar>
            <w:vAlign w:val="center"/>
          </w:tcPr>
          <w:p w14:paraId="5B50CB80">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GB 17761-2024</w:t>
            </w:r>
          </w:p>
        </w:tc>
      </w:tr>
      <w:tr w14:paraId="4F18E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753" w:type="dxa"/>
            <w:noWrap/>
            <w:tcMar>
              <w:top w:w="15" w:type="dxa"/>
              <w:left w:w="15" w:type="dxa"/>
              <w:bottom w:w="0" w:type="dxa"/>
              <w:right w:w="15" w:type="dxa"/>
            </w:tcMar>
            <w:vAlign w:val="center"/>
          </w:tcPr>
          <w:p w14:paraId="7696AF8A">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4</w:t>
            </w:r>
          </w:p>
        </w:tc>
        <w:tc>
          <w:tcPr>
            <w:tcW w:w="2884" w:type="dxa"/>
            <w:shd w:val="clear" w:color="auto" w:fill="auto"/>
            <w:noWrap w:val="0"/>
            <w:tcMar>
              <w:top w:w="15" w:type="dxa"/>
              <w:left w:w="15" w:type="dxa"/>
              <w:bottom w:w="0" w:type="dxa"/>
              <w:right w:w="15" w:type="dxa"/>
            </w:tcMar>
            <w:vAlign w:val="center"/>
          </w:tcPr>
          <w:p w14:paraId="099871C4">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电动机编码</w:t>
            </w:r>
          </w:p>
        </w:tc>
        <w:tc>
          <w:tcPr>
            <w:tcW w:w="2362" w:type="dxa"/>
            <w:shd w:val="clear" w:color="auto" w:fill="auto"/>
            <w:noWrap w:val="0"/>
            <w:tcMar>
              <w:top w:w="15" w:type="dxa"/>
              <w:left w:w="15" w:type="dxa"/>
              <w:bottom w:w="0" w:type="dxa"/>
              <w:right w:w="15" w:type="dxa"/>
            </w:tcMar>
            <w:vAlign w:val="center"/>
          </w:tcPr>
          <w:p w14:paraId="14828707">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GB 17761-2024</w:t>
            </w:r>
          </w:p>
        </w:tc>
        <w:tc>
          <w:tcPr>
            <w:tcW w:w="2619" w:type="dxa"/>
            <w:shd w:val="clear" w:color="auto" w:fill="auto"/>
            <w:noWrap w:val="0"/>
            <w:tcMar>
              <w:top w:w="15" w:type="dxa"/>
              <w:left w:w="15" w:type="dxa"/>
              <w:bottom w:w="0" w:type="dxa"/>
              <w:right w:w="15" w:type="dxa"/>
            </w:tcMar>
            <w:vAlign w:val="center"/>
          </w:tcPr>
          <w:p w14:paraId="5C85BD40">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GB 17761-2024</w:t>
            </w:r>
          </w:p>
        </w:tc>
      </w:tr>
      <w:tr w14:paraId="6DDB8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753" w:type="dxa"/>
            <w:noWrap/>
            <w:tcMar>
              <w:top w:w="15" w:type="dxa"/>
              <w:left w:w="15" w:type="dxa"/>
              <w:bottom w:w="0" w:type="dxa"/>
              <w:right w:w="15" w:type="dxa"/>
            </w:tcMar>
            <w:vAlign w:val="center"/>
          </w:tcPr>
          <w:p w14:paraId="5E42FA7E">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5</w:t>
            </w:r>
          </w:p>
        </w:tc>
        <w:tc>
          <w:tcPr>
            <w:tcW w:w="2884" w:type="dxa"/>
            <w:shd w:val="clear" w:color="auto" w:fill="auto"/>
            <w:noWrap w:val="0"/>
            <w:tcMar>
              <w:top w:w="15" w:type="dxa"/>
              <w:left w:w="15" w:type="dxa"/>
              <w:bottom w:w="0" w:type="dxa"/>
              <w:right w:w="15" w:type="dxa"/>
            </w:tcMar>
            <w:vAlign w:val="center"/>
          </w:tcPr>
          <w:p w14:paraId="19B89C03">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号牌安装位置</w:t>
            </w:r>
          </w:p>
        </w:tc>
        <w:tc>
          <w:tcPr>
            <w:tcW w:w="2362" w:type="dxa"/>
            <w:shd w:val="clear" w:color="auto" w:fill="auto"/>
            <w:noWrap w:val="0"/>
            <w:tcMar>
              <w:top w:w="15" w:type="dxa"/>
              <w:left w:w="15" w:type="dxa"/>
              <w:bottom w:w="0" w:type="dxa"/>
              <w:right w:w="15" w:type="dxa"/>
            </w:tcMar>
            <w:vAlign w:val="center"/>
          </w:tcPr>
          <w:p w14:paraId="4C63915E">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GB 17761-2024</w:t>
            </w:r>
          </w:p>
        </w:tc>
        <w:tc>
          <w:tcPr>
            <w:tcW w:w="2619" w:type="dxa"/>
            <w:shd w:val="clear" w:color="auto" w:fill="auto"/>
            <w:noWrap w:val="0"/>
            <w:tcMar>
              <w:top w:w="15" w:type="dxa"/>
              <w:left w:w="15" w:type="dxa"/>
              <w:bottom w:w="0" w:type="dxa"/>
              <w:right w:w="15" w:type="dxa"/>
            </w:tcMar>
            <w:vAlign w:val="center"/>
          </w:tcPr>
          <w:p w14:paraId="4FCABDBC">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GB 17761-2024</w:t>
            </w:r>
          </w:p>
        </w:tc>
      </w:tr>
      <w:tr w14:paraId="29BA6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753" w:type="dxa"/>
            <w:shd w:val="clear" w:color="auto" w:fill="auto"/>
            <w:noWrap/>
            <w:tcMar>
              <w:top w:w="15" w:type="dxa"/>
              <w:left w:w="15" w:type="dxa"/>
              <w:bottom w:w="0" w:type="dxa"/>
              <w:right w:w="15" w:type="dxa"/>
            </w:tcMar>
            <w:vAlign w:val="center"/>
          </w:tcPr>
          <w:p w14:paraId="10BCB53F">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6</w:t>
            </w:r>
          </w:p>
        </w:tc>
        <w:tc>
          <w:tcPr>
            <w:tcW w:w="2884" w:type="dxa"/>
            <w:shd w:val="clear" w:color="auto" w:fill="auto"/>
            <w:noWrap w:val="0"/>
            <w:tcMar>
              <w:top w:w="15" w:type="dxa"/>
              <w:left w:w="15" w:type="dxa"/>
              <w:bottom w:w="0" w:type="dxa"/>
              <w:right w:w="15" w:type="dxa"/>
            </w:tcMar>
            <w:vAlign w:val="center"/>
          </w:tcPr>
          <w:p w14:paraId="5A99A451">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产品合格证</w:t>
            </w:r>
          </w:p>
        </w:tc>
        <w:tc>
          <w:tcPr>
            <w:tcW w:w="2362" w:type="dxa"/>
            <w:shd w:val="clear" w:color="auto" w:fill="auto"/>
            <w:noWrap w:val="0"/>
            <w:tcMar>
              <w:top w:w="15" w:type="dxa"/>
              <w:left w:w="15" w:type="dxa"/>
              <w:bottom w:w="0" w:type="dxa"/>
              <w:right w:w="15" w:type="dxa"/>
            </w:tcMar>
            <w:vAlign w:val="center"/>
          </w:tcPr>
          <w:p w14:paraId="4CA41BE3">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GB 17761-2024</w:t>
            </w:r>
          </w:p>
        </w:tc>
        <w:tc>
          <w:tcPr>
            <w:tcW w:w="2619" w:type="dxa"/>
            <w:shd w:val="clear" w:color="auto" w:fill="auto"/>
            <w:noWrap w:val="0"/>
            <w:tcMar>
              <w:top w:w="15" w:type="dxa"/>
              <w:left w:w="15" w:type="dxa"/>
              <w:bottom w:w="0" w:type="dxa"/>
              <w:right w:w="15" w:type="dxa"/>
            </w:tcMar>
            <w:vAlign w:val="center"/>
          </w:tcPr>
          <w:p w14:paraId="67FB9130">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GB 17761-2024</w:t>
            </w:r>
          </w:p>
        </w:tc>
      </w:tr>
      <w:tr w14:paraId="6294A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753" w:type="dxa"/>
            <w:shd w:val="clear" w:color="auto" w:fill="auto"/>
            <w:noWrap/>
            <w:tcMar>
              <w:top w:w="15" w:type="dxa"/>
              <w:left w:w="15" w:type="dxa"/>
              <w:bottom w:w="0" w:type="dxa"/>
              <w:right w:w="15" w:type="dxa"/>
            </w:tcMar>
            <w:vAlign w:val="center"/>
          </w:tcPr>
          <w:p w14:paraId="2982EDE2">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7</w:t>
            </w:r>
          </w:p>
        </w:tc>
        <w:tc>
          <w:tcPr>
            <w:tcW w:w="2884" w:type="dxa"/>
            <w:shd w:val="clear" w:color="auto" w:fill="auto"/>
            <w:noWrap w:val="0"/>
            <w:tcMar>
              <w:top w:w="15" w:type="dxa"/>
              <w:left w:w="15" w:type="dxa"/>
              <w:bottom w:w="0" w:type="dxa"/>
              <w:right w:w="15" w:type="dxa"/>
            </w:tcMar>
            <w:vAlign w:val="center"/>
          </w:tcPr>
          <w:p w14:paraId="4AF50482">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使用说明书</w:t>
            </w:r>
          </w:p>
        </w:tc>
        <w:tc>
          <w:tcPr>
            <w:tcW w:w="2362" w:type="dxa"/>
            <w:shd w:val="clear" w:color="auto" w:fill="auto"/>
            <w:noWrap w:val="0"/>
            <w:tcMar>
              <w:top w:w="15" w:type="dxa"/>
              <w:left w:w="15" w:type="dxa"/>
              <w:bottom w:w="0" w:type="dxa"/>
              <w:right w:w="15" w:type="dxa"/>
            </w:tcMar>
            <w:vAlign w:val="center"/>
          </w:tcPr>
          <w:p w14:paraId="4C3B36C5">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GB 17761-2024</w:t>
            </w:r>
          </w:p>
        </w:tc>
        <w:tc>
          <w:tcPr>
            <w:tcW w:w="2619" w:type="dxa"/>
            <w:shd w:val="clear" w:color="auto" w:fill="auto"/>
            <w:noWrap w:val="0"/>
            <w:tcMar>
              <w:top w:w="15" w:type="dxa"/>
              <w:left w:w="15" w:type="dxa"/>
              <w:bottom w:w="0" w:type="dxa"/>
              <w:right w:w="15" w:type="dxa"/>
            </w:tcMar>
            <w:vAlign w:val="center"/>
          </w:tcPr>
          <w:p w14:paraId="0E116BF3">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GB 17761-2024</w:t>
            </w:r>
          </w:p>
        </w:tc>
      </w:tr>
      <w:tr w14:paraId="3AFCF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753" w:type="dxa"/>
            <w:shd w:val="clear" w:color="auto" w:fill="auto"/>
            <w:noWrap/>
            <w:tcMar>
              <w:top w:w="15" w:type="dxa"/>
              <w:left w:w="15" w:type="dxa"/>
              <w:bottom w:w="0" w:type="dxa"/>
              <w:right w:w="15" w:type="dxa"/>
            </w:tcMar>
            <w:vAlign w:val="center"/>
          </w:tcPr>
          <w:p w14:paraId="2FFCB78B">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8</w:t>
            </w:r>
          </w:p>
        </w:tc>
        <w:tc>
          <w:tcPr>
            <w:tcW w:w="2884" w:type="dxa"/>
            <w:shd w:val="clear" w:color="auto" w:fill="auto"/>
            <w:noWrap w:val="0"/>
            <w:tcMar>
              <w:top w:w="15" w:type="dxa"/>
              <w:left w:w="15" w:type="dxa"/>
              <w:bottom w:w="0" w:type="dxa"/>
              <w:right w:w="15" w:type="dxa"/>
            </w:tcMar>
            <w:vAlign w:val="center"/>
          </w:tcPr>
          <w:p w14:paraId="203A0882">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标识与警示语</w:t>
            </w:r>
          </w:p>
        </w:tc>
        <w:tc>
          <w:tcPr>
            <w:tcW w:w="2362" w:type="dxa"/>
            <w:shd w:val="clear" w:color="auto" w:fill="auto"/>
            <w:noWrap w:val="0"/>
            <w:tcMar>
              <w:top w:w="15" w:type="dxa"/>
              <w:left w:w="15" w:type="dxa"/>
              <w:bottom w:w="0" w:type="dxa"/>
              <w:right w:w="15" w:type="dxa"/>
            </w:tcMar>
            <w:vAlign w:val="center"/>
          </w:tcPr>
          <w:p w14:paraId="623C5D0C">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GB 17761-2024</w:t>
            </w:r>
          </w:p>
        </w:tc>
        <w:tc>
          <w:tcPr>
            <w:tcW w:w="2619" w:type="dxa"/>
            <w:shd w:val="clear" w:color="auto" w:fill="auto"/>
            <w:noWrap w:val="0"/>
            <w:tcMar>
              <w:top w:w="15" w:type="dxa"/>
              <w:left w:w="15" w:type="dxa"/>
              <w:bottom w:w="0" w:type="dxa"/>
              <w:right w:w="15" w:type="dxa"/>
            </w:tcMar>
            <w:vAlign w:val="center"/>
          </w:tcPr>
          <w:p w14:paraId="541ADEBA">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GB 17761-2024</w:t>
            </w:r>
          </w:p>
        </w:tc>
      </w:tr>
      <w:tr w14:paraId="1203C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753" w:type="dxa"/>
            <w:shd w:val="clear" w:color="auto" w:fill="auto"/>
            <w:noWrap/>
            <w:tcMar>
              <w:top w:w="15" w:type="dxa"/>
              <w:left w:w="15" w:type="dxa"/>
              <w:bottom w:w="0" w:type="dxa"/>
              <w:right w:w="15" w:type="dxa"/>
            </w:tcMar>
            <w:vAlign w:val="center"/>
          </w:tcPr>
          <w:p w14:paraId="57BE4555">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9</w:t>
            </w:r>
          </w:p>
        </w:tc>
        <w:tc>
          <w:tcPr>
            <w:tcW w:w="2884" w:type="dxa"/>
            <w:shd w:val="clear" w:color="auto" w:fill="auto"/>
            <w:noWrap w:val="0"/>
            <w:tcMar>
              <w:top w:w="15" w:type="dxa"/>
              <w:left w:w="15" w:type="dxa"/>
              <w:bottom w:w="0" w:type="dxa"/>
              <w:right w:w="15" w:type="dxa"/>
            </w:tcMar>
            <w:vAlign w:val="center"/>
          </w:tcPr>
          <w:p w14:paraId="582C574B">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塑料占比</w:t>
            </w:r>
          </w:p>
        </w:tc>
        <w:tc>
          <w:tcPr>
            <w:tcW w:w="2362" w:type="dxa"/>
            <w:shd w:val="clear" w:color="auto" w:fill="auto"/>
            <w:noWrap w:val="0"/>
            <w:tcMar>
              <w:top w:w="15" w:type="dxa"/>
              <w:left w:w="15" w:type="dxa"/>
              <w:bottom w:w="0" w:type="dxa"/>
              <w:right w:w="15" w:type="dxa"/>
            </w:tcMar>
            <w:vAlign w:val="center"/>
          </w:tcPr>
          <w:p w14:paraId="3F74F54F">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GB 17761-2024</w:t>
            </w:r>
          </w:p>
        </w:tc>
        <w:tc>
          <w:tcPr>
            <w:tcW w:w="2619" w:type="dxa"/>
            <w:shd w:val="clear" w:color="auto" w:fill="auto"/>
            <w:noWrap w:val="0"/>
            <w:tcMar>
              <w:top w:w="15" w:type="dxa"/>
              <w:left w:w="15" w:type="dxa"/>
              <w:bottom w:w="0" w:type="dxa"/>
              <w:right w:w="15" w:type="dxa"/>
            </w:tcMar>
            <w:vAlign w:val="center"/>
          </w:tcPr>
          <w:p w14:paraId="76360C6F">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GB 17761-2024</w:t>
            </w:r>
          </w:p>
        </w:tc>
      </w:tr>
      <w:tr w14:paraId="23F5D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753" w:type="dxa"/>
            <w:shd w:val="clear" w:color="auto" w:fill="auto"/>
            <w:noWrap/>
            <w:tcMar>
              <w:top w:w="15" w:type="dxa"/>
              <w:left w:w="15" w:type="dxa"/>
              <w:bottom w:w="0" w:type="dxa"/>
              <w:right w:w="15" w:type="dxa"/>
            </w:tcMar>
            <w:vAlign w:val="center"/>
          </w:tcPr>
          <w:p w14:paraId="73A74164">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10</w:t>
            </w:r>
          </w:p>
        </w:tc>
        <w:tc>
          <w:tcPr>
            <w:tcW w:w="2884" w:type="dxa"/>
            <w:shd w:val="clear" w:color="auto" w:fill="auto"/>
            <w:noWrap w:val="0"/>
            <w:tcMar>
              <w:top w:w="15" w:type="dxa"/>
              <w:left w:w="15" w:type="dxa"/>
              <w:bottom w:w="0" w:type="dxa"/>
              <w:right w:w="15" w:type="dxa"/>
            </w:tcMar>
            <w:vAlign w:val="center"/>
          </w:tcPr>
          <w:p w14:paraId="5C6AE482">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突出物</w:t>
            </w:r>
          </w:p>
        </w:tc>
        <w:tc>
          <w:tcPr>
            <w:tcW w:w="2362" w:type="dxa"/>
            <w:shd w:val="clear" w:color="auto" w:fill="auto"/>
            <w:noWrap w:val="0"/>
            <w:tcMar>
              <w:top w:w="15" w:type="dxa"/>
              <w:left w:w="15" w:type="dxa"/>
              <w:bottom w:w="0" w:type="dxa"/>
              <w:right w:w="15" w:type="dxa"/>
            </w:tcMar>
            <w:vAlign w:val="center"/>
          </w:tcPr>
          <w:p w14:paraId="574F25F3">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GB 17761-2024</w:t>
            </w:r>
          </w:p>
        </w:tc>
        <w:tc>
          <w:tcPr>
            <w:tcW w:w="2619" w:type="dxa"/>
            <w:shd w:val="clear" w:color="auto" w:fill="auto"/>
            <w:noWrap w:val="0"/>
            <w:tcMar>
              <w:top w:w="15" w:type="dxa"/>
              <w:left w:w="15" w:type="dxa"/>
              <w:bottom w:w="0" w:type="dxa"/>
              <w:right w:w="15" w:type="dxa"/>
            </w:tcMar>
            <w:vAlign w:val="center"/>
          </w:tcPr>
          <w:p w14:paraId="0721FB18">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GB 17761-2024</w:t>
            </w:r>
          </w:p>
        </w:tc>
      </w:tr>
      <w:tr w14:paraId="72731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753" w:type="dxa"/>
            <w:shd w:val="clear" w:color="auto" w:fill="auto"/>
            <w:noWrap/>
            <w:tcMar>
              <w:top w:w="15" w:type="dxa"/>
              <w:left w:w="15" w:type="dxa"/>
              <w:bottom w:w="0" w:type="dxa"/>
              <w:right w:w="15" w:type="dxa"/>
            </w:tcMar>
            <w:vAlign w:val="center"/>
          </w:tcPr>
          <w:p w14:paraId="539066E1">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11</w:t>
            </w:r>
          </w:p>
        </w:tc>
        <w:tc>
          <w:tcPr>
            <w:tcW w:w="2884" w:type="dxa"/>
            <w:shd w:val="clear" w:color="auto" w:fill="auto"/>
            <w:noWrap w:val="0"/>
            <w:tcMar>
              <w:top w:w="15" w:type="dxa"/>
              <w:left w:w="15" w:type="dxa"/>
              <w:bottom w:w="0" w:type="dxa"/>
              <w:right w:w="15" w:type="dxa"/>
            </w:tcMar>
            <w:vAlign w:val="center"/>
          </w:tcPr>
          <w:p w14:paraId="68AFEE61">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防碰擦</w:t>
            </w:r>
          </w:p>
        </w:tc>
        <w:tc>
          <w:tcPr>
            <w:tcW w:w="2362" w:type="dxa"/>
            <w:shd w:val="clear" w:color="auto" w:fill="auto"/>
            <w:noWrap w:val="0"/>
            <w:tcMar>
              <w:top w:w="15" w:type="dxa"/>
              <w:left w:w="15" w:type="dxa"/>
              <w:bottom w:w="0" w:type="dxa"/>
              <w:right w:w="15" w:type="dxa"/>
            </w:tcMar>
            <w:vAlign w:val="center"/>
          </w:tcPr>
          <w:p w14:paraId="4DC17740">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GB 17761-2024</w:t>
            </w:r>
          </w:p>
        </w:tc>
        <w:tc>
          <w:tcPr>
            <w:tcW w:w="2619" w:type="dxa"/>
            <w:shd w:val="clear" w:color="auto" w:fill="auto"/>
            <w:noWrap w:val="0"/>
            <w:tcMar>
              <w:top w:w="15" w:type="dxa"/>
              <w:left w:w="15" w:type="dxa"/>
              <w:bottom w:w="0" w:type="dxa"/>
              <w:right w:w="15" w:type="dxa"/>
            </w:tcMar>
            <w:vAlign w:val="center"/>
          </w:tcPr>
          <w:p w14:paraId="48E2FABE">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GB 17761-2024</w:t>
            </w:r>
          </w:p>
        </w:tc>
      </w:tr>
      <w:tr w14:paraId="1A111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753" w:type="dxa"/>
            <w:shd w:val="clear" w:color="auto" w:fill="auto"/>
            <w:noWrap/>
            <w:tcMar>
              <w:top w:w="15" w:type="dxa"/>
              <w:left w:w="15" w:type="dxa"/>
              <w:bottom w:w="0" w:type="dxa"/>
              <w:right w:w="15" w:type="dxa"/>
            </w:tcMar>
            <w:vAlign w:val="center"/>
          </w:tcPr>
          <w:p w14:paraId="0AF28A00">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12</w:t>
            </w:r>
          </w:p>
        </w:tc>
        <w:tc>
          <w:tcPr>
            <w:tcW w:w="2884" w:type="dxa"/>
            <w:shd w:val="clear" w:color="auto" w:fill="auto"/>
            <w:noWrap w:val="0"/>
            <w:tcMar>
              <w:top w:w="15" w:type="dxa"/>
              <w:left w:w="15" w:type="dxa"/>
              <w:bottom w:w="0" w:type="dxa"/>
              <w:right w:w="15" w:type="dxa"/>
            </w:tcMar>
            <w:vAlign w:val="center"/>
          </w:tcPr>
          <w:p w14:paraId="1E0D691E">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铭牌</w:t>
            </w:r>
          </w:p>
        </w:tc>
        <w:tc>
          <w:tcPr>
            <w:tcW w:w="2362" w:type="dxa"/>
            <w:shd w:val="clear" w:color="auto" w:fill="auto"/>
            <w:noWrap w:val="0"/>
            <w:tcMar>
              <w:top w:w="15" w:type="dxa"/>
              <w:left w:w="15" w:type="dxa"/>
              <w:bottom w:w="0" w:type="dxa"/>
              <w:right w:w="15" w:type="dxa"/>
            </w:tcMar>
            <w:vAlign w:val="center"/>
          </w:tcPr>
          <w:p w14:paraId="455A59C2">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GB 17761-2024</w:t>
            </w:r>
          </w:p>
        </w:tc>
        <w:tc>
          <w:tcPr>
            <w:tcW w:w="2619" w:type="dxa"/>
            <w:shd w:val="clear" w:color="auto" w:fill="auto"/>
            <w:noWrap w:val="0"/>
            <w:tcMar>
              <w:top w:w="15" w:type="dxa"/>
              <w:left w:w="15" w:type="dxa"/>
              <w:bottom w:w="0" w:type="dxa"/>
              <w:right w:w="15" w:type="dxa"/>
            </w:tcMar>
            <w:vAlign w:val="center"/>
          </w:tcPr>
          <w:p w14:paraId="4AB78C0F">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GB 17761-2024</w:t>
            </w:r>
          </w:p>
        </w:tc>
      </w:tr>
    </w:tbl>
    <w:p w14:paraId="23AB9FB0">
      <w:pPr>
        <w:spacing w:line="580" w:lineRule="exact"/>
        <w:ind w:firstLine="56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检验方法包括相关产品标准及试验方法标准。</w:t>
      </w:r>
    </w:p>
    <w:p w14:paraId="546EB206">
      <w:pPr>
        <w:spacing w:line="580" w:lineRule="exact"/>
        <w:ind w:firstLine="56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凡是注日期的文件，其随后所有的修改单（不包括勘误的内容）或修订版不适用于本细则。凡是不注日期的文件，其最新版本适用于本细则。</w:t>
      </w:r>
    </w:p>
    <w:p w14:paraId="32E3126F">
      <w:pPr>
        <w:spacing w:line="580" w:lineRule="exact"/>
        <w:ind w:firstLine="640" w:firstLineChars="200"/>
        <w:rPr>
          <w:rFonts w:ascii="Times New Roman" w:hAnsi="Times New Roman" w:eastAsia="方正黑体_GBK"/>
          <w:kern w:val="0"/>
          <w:sz w:val="32"/>
          <w:szCs w:val="32"/>
          <w:shd w:val="clear" w:color="auto" w:fill="FFFFFF"/>
        </w:rPr>
      </w:pPr>
      <w:r>
        <w:rPr>
          <w:rFonts w:hint="eastAsia" w:ascii="Times New Roman" w:hAnsi="Times New Roman" w:eastAsia="方正黑体_GBK"/>
          <w:kern w:val="0"/>
          <w:sz w:val="32"/>
          <w:szCs w:val="32"/>
          <w:shd w:val="clear" w:color="auto" w:fill="FFFFFF"/>
        </w:rPr>
        <w:t>4</w:t>
      </w:r>
      <w:r>
        <w:rPr>
          <w:rFonts w:ascii="Times New Roman" w:hAnsi="Times New Roman" w:eastAsia="方正黑体_GBK"/>
          <w:kern w:val="0"/>
          <w:sz w:val="32"/>
          <w:szCs w:val="32"/>
          <w:shd w:val="clear" w:color="auto" w:fill="FFFFFF"/>
        </w:rPr>
        <w:t>.</w:t>
      </w:r>
      <w:r>
        <w:rPr>
          <w:rFonts w:hint="eastAsia" w:ascii="Times New Roman" w:hAnsi="Times New Roman" w:eastAsia="方正黑体_GBK"/>
          <w:kern w:val="0"/>
          <w:sz w:val="32"/>
          <w:szCs w:val="32"/>
          <w:shd w:val="clear" w:color="auto" w:fill="FFFFFF"/>
        </w:rPr>
        <w:t>判定规则</w:t>
      </w:r>
    </w:p>
    <w:p w14:paraId="68D3E34A">
      <w:pPr>
        <w:spacing w:line="580" w:lineRule="exact"/>
        <w:ind w:firstLine="560"/>
        <w:rPr>
          <w:rFonts w:ascii="Times New Roman" w:hAnsi="Times New Roman" w:eastAsia="方正仿宋_GBK"/>
          <w:b/>
          <w:bCs/>
          <w:kern w:val="0"/>
          <w:sz w:val="32"/>
          <w:szCs w:val="32"/>
          <w:shd w:val="clear" w:color="auto" w:fill="FFFFFF"/>
        </w:rPr>
      </w:pPr>
      <w:r>
        <w:rPr>
          <w:rFonts w:hint="eastAsia" w:ascii="Times New Roman" w:hAnsi="Times New Roman" w:eastAsia="方正仿宋_GBK"/>
          <w:b/>
          <w:bCs/>
          <w:kern w:val="0"/>
          <w:sz w:val="32"/>
          <w:szCs w:val="32"/>
          <w:shd w:val="clear" w:color="auto" w:fill="FFFFFF"/>
        </w:rPr>
        <w:t>4.1依据标准</w:t>
      </w:r>
    </w:p>
    <w:p w14:paraId="5666FDB3">
      <w:pPr>
        <w:ind w:firstLine="640" w:firstLineChars="200"/>
        <w:contextualSpacing/>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GB 17761-2024《电动自行车安全技术规范》；</w:t>
      </w:r>
    </w:p>
    <w:p w14:paraId="6315395F">
      <w:pPr>
        <w:ind w:firstLine="640" w:firstLineChars="200"/>
        <w:contextualSpacing/>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GB 42295-2022《电动自行车电气安全要求》；</w:t>
      </w:r>
    </w:p>
    <w:p w14:paraId="67A9F3FD">
      <w:pPr>
        <w:ind w:firstLine="640" w:firstLineChars="200"/>
        <w:contextualSpacing/>
        <w:rPr>
          <w:rFonts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14:textFill>
            <w14:solidFill>
              <w14:schemeClr w14:val="tx1"/>
            </w14:solidFill>
          </w14:textFill>
        </w:rPr>
        <w:t>现行有效的企业标准、团体标准、地方标准及产品明示质量要求</w:t>
      </w:r>
    </w:p>
    <w:p w14:paraId="1D7665FF">
      <w:pPr>
        <w:spacing w:line="580" w:lineRule="exact"/>
        <w:ind w:firstLine="560"/>
        <w:rPr>
          <w:rFonts w:ascii="Times New Roman" w:hAnsi="Times New Roman" w:eastAsia="方正仿宋_GBK"/>
          <w:b/>
          <w:bCs/>
          <w:kern w:val="0"/>
          <w:sz w:val="32"/>
          <w:szCs w:val="32"/>
          <w:shd w:val="clear" w:color="auto" w:fill="FFFFFF"/>
        </w:rPr>
      </w:pPr>
      <w:r>
        <w:rPr>
          <w:rFonts w:hint="eastAsia" w:ascii="Times New Roman" w:hAnsi="Times New Roman" w:eastAsia="方正仿宋_GBK"/>
          <w:b/>
          <w:bCs/>
          <w:kern w:val="0"/>
          <w:sz w:val="32"/>
          <w:szCs w:val="32"/>
          <w:shd w:val="clear" w:color="auto" w:fill="FFFFFF"/>
        </w:rPr>
        <w:t>4.2判定原则</w:t>
      </w:r>
    </w:p>
    <w:p w14:paraId="4BB709DE">
      <w:pPr>
        <w:spacing w:line="600" w:lineRule="exact"/>
        <w:ind w:firstLine="640" w:firstLineChars="200"/>
        <w:rPr>
          <w:rFonts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经检验，检验项目全部合格，判定为被抽查产品</w:t>
      </w:r>
      <w:r>
        <w:rPr>
          <w:rFonts w:hint="eastAsia" w:ascii="方正仿宋_GBK" w:hAnsi="方正仿宋_GBK" w:eastAsia="方正仿宋_GBK" w:cs="方正仿宋_GBK"/>
          <w:bCs/>
          <w:color w:val="000000"/>
          <w:sz w:val="32"/>
          <w:szCs w:val="32"/>
        </w:rPr>
        <w:t>未发现不合格</w:t>
      </w:r>
      <w:r>
        <w:rPr>
          <w:rFonts w:hint="eastAsia" w:ascii="方正仿宋_GBK" w:hAnsi="方正仿宋_GBK" w:eastAsia="方正仿宋_GBK" w:cs="方正仿宋_GBK"/>
          <w:color w:val="000000"/>
          <w:sz w:val="32"/>
          <w:szCs w:val="32"/>
        </w:rPr>
        <w:t>；检验项目中任一项或一项以上不合格，判定为被抽查产品不合格。</w:t>
      </w:r>
    </w:p>
    <w:p w14:paraId="32BF4291">
      <w:pPr>
        <w:spacing w:line="580" w:lineRule="exact"/>
        <w:ind w:firstLine="56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若被检产品明示的质量要求高于本细则中检验项目依据的标准要求时，应按被检产品明示的质量要求判定。</w:t>
      </w:r>
    </w:p>
    <w:p w14:paraId="46A2DEE2">
      <w:pPr>
        <w:spacing w:line="580" w:lineRule="exact"/>
        <w:ind w:firstLine="56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若被检产品明示的质量要求低于本细则中检验项目依据的强制性标准要求时，应按照强制性标准要求判定。</w:t>
      </w:r>
    </w:p>
    <w:p w14:paraId="70B05224">
      <w:pPr>
        <w:spacing w:line="580" w:lineRule="exact"/>
        <w:ind w:firstLine="56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若被检产品明示的质量要求低于或包含细则中检验项目依据的推荐性标准要求时，应以被检产品明示的质量要求判定，但应在检验报告备注中进行说明。</w:t>
      </w:r>
    </w:p>
    <w:p w14:paraId="5EFF2405">
      <w:pPr>
        <w:spacing w:line="580" w:lineRule="exact"/>
        <w:ind w:firstLine="56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若被检产品明示的质量要求缺少本细则中检验项目依据的强制性标准要求时，应按照强制性标准要求判定。</w:t>
      </w:r>
    </w:p>
    <w:p w14:paraId="568F9E11">
      <w:pPr>
        <w:spacing w:line="580" w:lineRule="exact"/>
        <w:ind w:firstLine="56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若被检产品明示的质量要求缺少本细则中检验项目依据的推荐性标准要求时，该项目不参与判定，但应在检验报告备注中进行说明。</w:t>
      </w:r>
    </w:p>
    <w:p w14:paraId="4C9940FC">
      <w:pPr>
        <w:spacing w:line="580" w:lineRule="exact"/>
        <w:ind w:firstLine="640" w:firstLineChars="200"/>
        <w:rPr>
          <w:rFonts w:ascii="Times New Roman" w:hAnsi="Times New Roman" w:eastAsia="方正黑体_GBK"/>
          <w:kern w:val="0"/>
          <w:sz w:val="32"/>
          <w:szCs w:val="32"/>
          <w:shd w:val="clear" w:color="auto" w:fill="FFFFFF"/>
        </w:rPr>
      </w:pPr>
      <w:r>
        <w:rPr>
          <w:rFonts w:hint="eastAsia" w:ascii="Times New Roman" w:hAnsi="Times New Roman" w:eastAsia="方正黑体_GBK"/>
          <w:kern w:val="0"/>
          <w:sz w:val="32"/>
          <w:szCs w:val="32"/>
          <w:shd w:val="clear" w:color="auto" w:fill="FFFFFF"/>
        </w:rPr>
        <w:t>5</w:t>
      </w:r>
      <w:r>
        <w:rPr>
          <w:rFonts w:ascii="Times New Roman" w:hAnsi="Times New Roman" w:eastAsia="方正黑体_GBK"/>
          <w:kern w:val="0"/>
          <w:sz w:val="32"/>
          <w:szCs w:val="32"/>
          <w:shd w:val="clear" w:color="auto" w:fill="FFFFFF"/>
        </w:rPr>
        <w:t>.</w:t>
      </w:r>
      <w:r>
        <w:rPr>
          <w:rFonts w:hint="eastAsia" w:ascii="Times New Roman" w:hAnsi="Times New Roman" w:eastAsia="方正黑体_GBK"/>
          <w:kern w:val="0"/>
          <w:sz w:val="32"/>
          <w:szCs w:val="32"/>
          <w:shd w:val="clear" w:color="auto" w:fill="FFFFFF"/>
        </w:rPr>
        <w:t>异议处理</w:t>
      </w:r>
    </w:p>
    <w:p w14:paraId="0F5231C7">
      <w:pPr>
        <w:spacing w:line="58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5.1</w:t>
      </w:r>
      <w:r>
        <w:rPr>
          <w:rFonts w:ascii="Times New Roman" w:hAnsi="Times New Roman" w:eastAsia="方正仿宋_GBK"/>
          <w:sz w:val="32"/>
          <w:szCs w:val="32"/>
        </w:rPr>
        <w:t>对监督抽查程序有异议的，由任务下达部门核查相关证据后维持或者撤销原检验结果</w:t>
      </w:r>
      <w:r>
        <w:rPr>
          <w:rFonts w:hint="eastAsia" w:ascii="Times New Roman" w:hAnsi="Times New Roman" w:eastAsia="方正仿宋_GBK"/>
          <w:sz w:val="32"/>
          <w:szCs w:val="32"/>
        </w:rPr>
        <w:t>。</w:t>
      </w:r>
    </w:p>
    <w:p w14:paraId="6759DD7B">
      <w:pPr>
        <w:spacing w:line="58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5.2</w:t>
      </w:r>
      <w:r>
        <w:rPr>
          <w:rFonts w:ascii="Times New Roman" w:hAnsi="Times New Roman" w:eastAsia="方正仿宋_GBK"/>
          <w:sz w:val="32"/>
          <w:szCs w:val="32"/>
        </w:rPr>
        <w:t>对检验结果有异议的，任务下达部门核查相关证据，能够证明原检验结果准确的，维持原检验结果；不能证明原检验结果准确，需要进行复检的，由任务下达部门指定复检</w:t>
      </w:r>
      <w:r>
        <w:rPr>
          <w:rFonts w:hint="eastAsia" w:ascii="Times New Roman" w:hAnsi="Times New Roman" w:eastAsia="方正仿宋_GBK"/>
          <w:sz w:val="32"/>
          <w:szCs w:val="32"/>
        </w:rPr>
        <w:t>机构进行复检，复检结果为本次监督抽查最终结论。</w:t>
      </w:r>
    </w:p>
    <w:p w14:paraId="1DD6EB91">
      <w:pPr>
        <w:spacing w:line="58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5.3对样品信息有异议的，任务下达部门核查样品确认情况和生产企业提交证明材料后，维持或者撤销原检验结果。</w:t>
      </w:r>
    </w:p>
    <w:p w14:paraId="43F02CB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51234EA4-E717-4A91-BE9E-E681B2EC1720}"/>
  </w:font>
  <w:font w:name="方正小标宋_GBK">
    <w:panose1 w:val="02000000000000000000"/>
    <w:charset w:val="86"/>
    <w:family w:val="script"/>
    <w:pitch w:val="default"/>
    <w:sig w:usb0="A00002BF" w:usb1="38CF7CFA" w:usb2="00082016" w:usb3="00000000" w:csb0="00040001" w:csb1="00000000"/>
    <w:embedRegular r:id="rId2" w:fontKey="{00209506-2E74-4898-9739-7C42FB3A7D6F}"/>
  </w:font>
  <w:font w:name="方正黑体_GBK">
    <w:altName w:val="微软雅黑"/>
    <w:panose1 w:val="00000000000000000000"/>
    <w:charset w:val="86"/>
    <w:family w:val="script"/>
    <w:pitch w:val="default"/>
    <w:sig w:usb0="00000000" w:usb1="00000000" w:usb2="00000010" w:usb3="00000000" w:csb0="00040000" w:csb1="00000000"/>
    <w:embedRegular r:id="rId3" w:fontKey="{AA727C22-11CC-444B-883F-FE3105339A29}"/>
  </w:font>
  <w:font w:name="微软雅黑">
    <w:panose1 w:val="020B0503020204020204"/>
    <w:charset w:val="86"/>
    <w:family w:val="auto"/>
    <w:pitch w:val="default"/>
    <w:sig w:usb0="80000287" w:usb1="280F3C52" w:usb2="00000016" w:usb3="00000000" w:csb0="0004001F" w:csb1="00000000"/>
  </w:font>
  <w:font w:name="方正仿宋_GBK">
    <w:panose1 w:val="02000000000000000000"/>
    <w:charset w:val="86"/>
    <w:family w:val="script"/>
    <w:pitch w:val="default"/>
    <w:sig w:usb0="A00002BF" w:usb1="38CF7CFA" w:usb2="00082016" w:usb3="00000000" w:csb0="00040001" w:csb1="00000000"/>
    <w:embedRegular r:id="rId4" w:fontKey="{8018860C-B6B5-43C7-AA7B-4C6639723608}"/>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AB6686"/>
    <w:multiLevelType w:val="singleLevel"/>
    <w:tmpl w:val="18AB6686"/>
    <w:lvl w:ilvl="0" w:tentative="0">
      <w:start w:val="3"/>
      <w:numFmt w:val="decimal"/>
      <w:lvlText w:val="%1."/>
      <w:lvlJc w:val="left"/>
      <w:pPr>
        <w:tabs>
          <w:tab w:val="left" w:pos="312"/>
        </w:tabs>
        <w:ind w:left="800" w:leftChars="0" w:firstLine="0" w:firstLineChars="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995EA6"/>
    <w:rsid w:val="22794842"/>
    <w:rsid w:val="53FB13E1"/>
    <w:rsid w:val="54F37496"/>
    <w:rsid w:val="5A8C1DE2"/>
    <w:rsid w:val="68995EA6"/>
    <w:rsid w:val="756E73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unhideWhenUsed/>
    <w:qFormat/>
    <w:uiPriority w:val="99"/>
    <w:pPr>
      <w:spacing w:line="360" w:lineRule="auto"/>
      <w:ind w:left="120"/>
    </w:pPr>
    <w:rPr>
      <w:rFonts w:ascii="宋体" w:hAnsi="宋体"/>
    </w:rPr>
  </w:style>
  <w:style w:type="paragraph" w:customStyle="1" w:styleId="5">
    <w:name w:val="首行缩进"/>
    <w:basedOn w:val="1"/>
    <w:autoRedefine/>
    <w:qFormat/>
    <w:uiPriority w:val="0"/>
    <w:pPr>
      <w:spacing w:line="360" w:lineRule="auto"/>
      <w:ind w:firstLine="480" w:firstLineChars="200"/>
      <w:jc w:val="left"/>
    </w:pPr>
    <w:rPr>
      <w:rFonts w:ascii="宋体" w:hAnsi="宋体"/>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1645</Words>
  <Characters>3513</Characters>
  <Lines>0</Lines>
  <Paragraphs>0</Paragraphs>
  <TotalTime>0</TotalTime>
  <ScaleCrop>false</ScaleCrop>
  <LinksUpToDate>false</LinksUpToDate>
  <CharactersWithSpaces>3686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2026-05-17T15:23:00Z</dcterms:created>
  <dc:creator>依然</dc:creator>
  <cp:lastModifiedBy>依然</cp:lastModifiedBy>
  <dcterms:modified xsi:type="dcterms:W3CDTF">2026-07-13T09:12:47Z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5A7F95CCDBCF437BAD19DC0D15C618A0_13</vt:lpwstr>
  </property>
  <property fmtid="{D5CDD505-2E9C-101B-9397-08002B2CF9AE}" pid="4" name="KSOTemplateDocerSaveRecord">
    <vt:lpwstr>eyJoZGlkIjoiNzQ3NzhkN2E4OTQ5ZGM1OWFiNTM4MzU1NmJlZWE5MmUiLCJ1c2VySWQiOiI2ODc3MDYwMDQifQ==</vt:lpwstr>
  </property>
</Properties>
</file>