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85EE" w14:textId="77777777" w:rsidR="004C015F" w:rsidRDefault="0072105F" w:rsidP="00A81E65">
      <w:pPr>
        <w:autoSpaceDE/>
        <w:autoSpaceDN/>
        <w:adjustRightInd/>
        <w:snapToGrid w:val="0"/>
        <w:spacing w:afterLines="50" w:after="120" w:line="580" w:lineRule="exact"/>
        <w:jc w:val="center"/>
        <w:rPr>
          <w:rFonts w:ascii="黑体" w:eastAsia="黑体" w:cs="黑体"/>
          <w:b/>
          <w:bCs/>
          <w:sz w:val="23"/>
          <w:szCs w:val="23"/>
        </w:rPr>
      </w:pPr>
      <w:r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2025</w:t>
      </w:r>
      <w:r w:rsidR="00316AD8" w:rsidRPr="00316AD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年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连云港市</w:t>
      </w:r>
      <w:r w:rsidR="00AE6645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婴幼儿</w:t>
      </w:r>
      <w:r w:rsidR="005844B8" w:rsidRPr="005844B8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纸尿裤产品质量监督抽查实施细则</w:t>
      </w:r>
    </w:p>
    <w:p w14:paraId="3619DBF8" w14:textId="77777777" w:rsidR="004C015F" w:rsidRPr="005844B8" w:rsidRDefault="005D4D82" w:rsidP="005844B8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14:paraId="19189123" w14:textId="77777777" w:rsidR="004C015F" w:rsidRDefault="005D4D82">
      <w:pPr>
        <w:pStyle w:val="a3"/>
        <w:kinsoku w:val="0"/>
        <w:overflowPunct w:val="0"/>
        <w:spacing w:before="112" w:line="290" w:lineRule="auto"/>
        <w:ind w:left="139" w:right="141" w:firstLine="640"/>
        <w:jc w:val="both"/>
      </w:pPr>
      <w:r>
        <w:rPr>
          <w:rFonts w:hint="eastAsia"/>
          <w:spacing w:val="12"/>
          <w:w w:val="95"/>
        </w:rPr>
        <w:t>本细则适用于</w:t>
      </w:r>
      <w:r w:rsidR="009974BF">
        <w:rPr>
          <w:rFonts w:hint="eastAsia"/>
          <w:spacing w:val="12"/>
          <w:w w:val="95"/>
        </w:rPr>
        <w:t>连云港市</w:t>
      </w:r>
      <w:r>
        <w:rPr>
          <w:rFonts w:hint="eastAsia"/>
          <w:spacing w:val="12"/>
          <w:w w:val="95"/>
        </w:rPr>
        <w:t>市场监督管理局组织的</w:t>
      </w:r>
      <w:r w:rsidR="00AE6645" w:rsidRPr="00B54C1E">
        <w:rPr>
          <w:rFonts w:hint="eastAsia"/>
          <w:spacing w:val="12"/>
          <w:w w:val="95"/>
        </w:rPr>
        <w:t>婴幼儿</w:t>
      </w:r>
      <w:r>
        <w:rPr>
          <w:rFonts w:hint="eastAsia"/>
          <w:spacing w:val="12"/>
          <w:w w:val="95"/>
        </w:rPr>
        <w:t>纸尿裤产</w:t>
      </w:r>
      <w:r>
        <w:rPr>
          <w:rFonts w:hint="eastAsia"/>
          <w:spacing w:val="-1"/>
          <w:w w:val="95"/>
        </w:rPr>
        <w:t>品质量监督抽查检验。本细则规定了此产品的抽样方法、检验依</w:t>
      </w:r>
      <w:r>
        <w:rPr>
          <w:rFonts w:hint="eastAsia"/>
        </w:rPr>
        <w:t>据、检验项目、检验方法、判定原则、异议处理及复检。</w:t>
      </w:r>
    </w:p>
    <w:p w14:paraId="5E84AF99" w14:textId="77777777" w:rsidR="004C015F" w:rsidRPr="005844B8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5844B8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5844B8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14:paraId="23517027" w14:textId="77777777" w:rsidR="00DA3847" w:rsidRPr="00DA3847" w:rsidRDefault="005D4D82" w:rsidP="0072105F">
      <w:pPr>
        <w:autoSpaceDE/>
        <w:autoSpaceDN/>
        <w:adjustRightInd/>
        <w:spacing w:line="560" w:lineRule="exact"/>
        <w:ind w:firstLineChars="200" w:firstLine="643"/>
        <w:jc w:val="both"/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2.1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生产企业、实体店抽样</w:t>
      </w:r>
    </w:p>
    <w:p w14:paraId="06484D68" w14:textId="77777777" w:rsidR="004C015F" w:rsidRDefault="005D4D82" w:rsidP="0072105F">
      <w:pPr>
        <w:pStyle w:val="a3"/>
        <w:kinsoku w:val="0"/>
        <w:overflowPunct w:val="0"/>
        <w:spacing w:before="129" w:line="302" w:lineRule="auto"/>
        <w:ind w:firstLineChars="200" w:firstLine="603"/>
      </w:pPr>
      <w:r>
        <w:rPr>
          <w:rFonts w:hint="eastAsia"/>
          <w:spacing w:val="-1"/>
          <w:w w:val="95"/>
        </w:rPr>
        <w:t>在受检企业的成品仓库或者其确认场所，随机抽取有产品质</w:t>
      </w:r>
      <w:r>
        <w:rPr>
          <w:rFonts w:hint="eastAsia"/>
          <w:w w:val="95"/>
        </w:rPr>
        <w:t>量检验合格证明或者其他形式表明合格的待销产品，抽样基数应满足抽样要求。抽样过程均需拍照留证。一经抽样，立即封样，</w:t>
      </w:r>
      <w:r>
        <w:rPr>
          <w:rFonts w:hint="eastAsia"/>
        </w:rPr>
        <w:t>任何人不得调换。</w:t>
      </w:r>
    </w:p>
    <w:p w14:paraId="1ECE3BF7" w14:textId="77777777" w:rsidR="004C015F" w:rsidRPr="00DA3847" w:rsidRDefault="005D4D82" w:rsidP="0072105F">
      <w:pPr>
        <w:autoSpaceDE/>
        <w:autoSpaceDN/>
        <w:adjustRightInd/>
        <w:spacing w:line="560" w:lineRule="exact"/>
        <w:ind w:firstLineChars="200" w:firstLine="643"/>
        <w:jc w:val="both"/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</w:pPr>
      <w:r w:rsidRPr="00DA3847">
        <w:rPr>
          <w:rFonts w:ascii="方正仿宋_GBK" w:eastAsia="方正仿宋_GBK" w:hAnsi="方正仿宋_GBK" w:cs="方正仿宋_GBK"/>
          <w:b/>
          <w:color w:val="000000" w:themeColor="text1"/>
          <w:kern w:val="2"/>
          <w:sz w:val="32"/>
          <w:szCs w:val="32"/>
        </w:rPr>
        <w:t xml:space="preserve">2.2 </w:t>
      </w:r>
      <w:r w:rsidRPr="00DA3847">
        <w:rPr>
          <w:rFonts w:ascii="方正仿宋_GBK" w:eastAsia="方正仿宋_GBK" w:hAnsi="方正仿宋_GBK" w:cs="方正仿宋_GBK" w:hint="eastAsia"/>
          <w:b/>
          <w:color w:val="000000" w:themeColor="text1"/>
          <w:kern w:val="2"/>
          <w:sz w:val="32"/>
          <w:szCs w:val="32"/>
        </w:rPr>
        <w:t>电商平台采样</w:t>
      </w:r>
    </w:p>
    <w:p w14:paraId="68DF3A82" w14:textId="77777777" w:rsidR="004C015F" w:rsidRDefault="005D4D82" w:rsidP="00DA3847">
      <w:pPr>
        <w:pStyle w:val="a3"/>
        <w:kinsoku w:val="0"/>
        <w:overflowPunct w:val="0"/>
        <w:spacing w:before="117"/>
        <w:ind w:firstLineChars="200" w:firstLine="640"/>
      </w:pPr>
      <w:r>
        <w:rPr>
          <w:rFonts w:hint="eastAsia"/>
        </w:rPr>
        <w:t>抽样数量为同一型号</w:t>
      </w:r>
      <w:r>
        <w:rPr>
          <w:spacing w:val="-67"/>
        </w:rPr>
        <w:t xml:space="preserve"> </w:t>
      </w:r>
      <w:r w:rsidR="00A81E65">
        <w:rPr>
          <w:rFonts w:hint="eastAsia"/>
        </w:rPr>
        <w:t>8</w:t>
      </w:r>
      <w:r>
        <w:rPr>
          <w:rFonts w:hint="eastAsia"/>
        </w:rPr>
        <w:t>包。</w:t>
      </w:r>
    </w:p>
    <w:p w14:paraId="56D48DE1" w14:textId="77777777" w:rsidR="004C015F" w:rsidRPr="00A578ED" w:rsidRDefault="005D4D82" w:rsidP="00A578ED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A578ED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A578ED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14:paraId="3353C5DC" w14:textId="77777777" w:rsidR="009226E3" w:rsidRPr="000352B0" w:rsidRDefault="009226E3" w:rsidP="00A81E65">
      <w:pPr>
        <w:autoSpaceDE/>
        <w:autoSpaceDN/>
        <w:adjustRightInd/>
        <w:snapToGrid w:val="0"/>
        <w:spacing w:beforeLines="50" w:before="120" w:afterLines="50" w:after="120" w:line="56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0352B0">
        <w:rPr>
          <w:rFonts w:ascii="仿宋" w:eastAsia="仿宋" w:hAnsi="仿宋" w:hint="eastAsia"/>
          <w:sz w:val="28"/>
          <w:szCs w:val="28"/>
        </w:rPr>
        <w:t>表</w:t>
      </w:r>
      <w:r w:rsidR="00A81E65">
        <w:rPr>
          <w:rFonts w:ascii="仿宋" w:eastAsia="仿宋" w:hAnsi="仿宋" w:hint="eastAsia"/>
          <w:sz w:val="28"/>
          <w:szCs w:val="28"/>
        </w:rPr>
        <w:t>1</w:t>
      </w:r>
      <w:r w:rsidR="000607AB" w:rsidRPr="000352B0">
        <w:rPr>
          <w:rFonts w:ascii="仿宋" w:eastAsia="仿宋" w:hAnsi="仿宋" w:hint="eastAsia"/>
          <w:sz w:val="28"/>
          <w:szCs w:val="28"/>
        </w:rPr>
        <w:t xml:space="preserve"> </w:t>
      </w:r>
      <w:r w:rsidRPr="000352B0">
        <w:rPr>
          <w:rFonts w:ascii="仿宋" w:eastAsia="仿宋" w:hAnsi="仿宋" w:hint="eastAsia"/>
          <w:sz w:val="28"/>
          <w:szCs w:val="28"/>
        </w:rPr>
        <w:t>婴幼儿纸尿裤</w:t>
      </w:r>
      <w:r w:rsidRPr="000352B0">
        <w:rPr>
          <w:rFonts w:ascii="仿宋" w:eastAsia="仿宋" w:hAnsi="仿宋"/>
          <w:sz w:val="28"/>
          <w:szCs w:val="28"/>
        </w:rPr>
        <w:t>(GB/T 28004.1-2021)</w:t>
      </w:r>
      <w:r w:rsidRPr="000352B0">
        <w:rPr>
          <w:rFonts w:ascii="仿宋" w:eastAsia="仿宋" w:hAnsi="仿宋" w:hint="eastAsia"/>
          <w:sz w:val="28"/>
          <w:szCs w:val="28"/>
        </w:rPr>
        <w:t>检验项目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702"/>
        <w:gridCol w:w="789"/>
        <w:gridCol w:w="1452"/>
        <w:gridCol w:w="2145"/>
        <w:gridCol w:w="3095"/>
      </w:tblGrid>
      <w:tr w:rsidR="009226E3" w:rsidRPr="009226E3" w14:paraId="5E20B8EA" w14:textId="77777777" w:rsidTr="00226497">
        <w:trPr>
          <w:trHeight w:hRule="exact" w:val="6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4996" w14:textId="77777777" w:rsidR="009226E3" w:rsidRPr="009226E3" w:rsidRDefault="009226E3" w:rsidP="009226E3">
            <w:pPr>
              <w:kinsoku w:val="0"/>
              <w:overflowPunct w:val="0"/>
              <w:spacing w:before="49"/>
              <w:ind w:right="1"/>
              <w:jc w:val="center"/>
            </w:pPr>
            <w:bookmarkStart w:id="0" w:name="OLE_LINK32"/>
            <w:bookmarkStart w:id="1" w:name="OLE_LINK33"/>
            <w:r w:rsidRPr="009226E3">
              <w:rPr>
                <w:rFonts w:ascii="仿宋" w:eastAsia="仿宋" w:cs="仿宋" w:hint="eastAsia"/>
              </w:rPr>
              <w:t>序号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CFF7" w14:textId="77777777" w:rsidR="009226E3" w:rsidRPr="009226E3" w:rsidRDefault="009226E3" w:rsidP="009226E3">
            <w:pPr>
              <w:kinsoku w:val="0"/>
              <w:overflowPunct w:val="0"/>
              <w:spacing w:before="49"/>
              <w:ind w:left="773"/>
            </w:pPr>
            <w:r w:rsidRPr="009226E3">
              <w:rPr>
                <w:rFonts w:ascii="仿宋" w:eastAsia="仿宋" w:cs="仿宋" w:hint="eastAsia"/>
              </w:rPr>
              <w:t>检验项目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13B7" w14:textId="77777777" w:rsidR="009226E3" w:rsidRPr="009226E3" w:rsidRDefault="009226E3" w:rsidP="009226E3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3D48" w14:textId="77777777" w:rsidR="009226E3" w:rsidRPr="009226E3" w:rsidRDefault="009226E3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 w:hint="eastAsia"/>
              </w:rPr>
              <w:t>检测方法</w:t>
            </w:r>
          </w:p>
        </w:tc>
      </w:tr>
      <w:tr w:rsidR="009226E3" w:rsidRPr="009226E3" w14:paraId="73FAA7EE" w14:textId="77777777" w:rsidTr="00226497">
        <w:trPr>
          <w:trHeight w:hRule="exact" w:val="64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C6F8" w14:textId="77777777" w:rsidR="009226E3" w:rsidRPr="009226E3" w:rsidRDefault="00A81E65" w:rsidP="009226E3">
            <w:pPr>
              <w:kinsoku w:val="0"/>
              <w:overflowPunct w:val="0"/>
              <w:ind w:right="1"/>
              <w:jc w:val="center"/>
            </w:pPr>
            <w:r>
              <w:rPr>
                <w:rFonts w:ascii="仿宋" w:eastAsia="仿宋" w:cs="仿宋" w:hint="eastAsia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E963" w14:textId="77777777" w:rsidR="009226E3" w:rsidRPr="009226E3" w:rsidRDefault="009226E3" w:rsidP="009226E3">
            <w:pPr>
              <w:kinsoku w:val="0"/>
              <w:overflowPunct w:val="0"/>
              <w:spacing w:line="312" w:lineRule="exact"/>
              <w:ind w:left="106" w:right="104"/>
            </w:pPr>
            <w:r w:rsidRPr="009226E3">
              <w:rPr>
                <w:rFonts w:ascii="仿宋" w:eastAsia="仿宋" w:cs="仿宋" w:hint="eastAsia"/>
              </w:rPr>
              <w:t>渗透</w:t>
            </w:r>
            <w:r w:rsidRPr="009226E3">
              <w:rPr>
                <w:rFonts w:ascii="仿宋" w:eastAsia="仿宋" w:cs="仿宋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性能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7E3D" w14:textId="77777777" w:rsidR="009226E3" w:rsidRPr="009226E3" w:rsidRDefault="009226E3" w:rsidP="009226E3">
            <w:pPr>
              <w:kinsoku w:val="0"/>
              <w:overflowPunct w:val="0"/>
              <w:spacing w:line="312" w:lineRule="exact"/>
              <w:ind w:left="148" w:right="149"/>
            </w:pPr>
            <w:r w:rsidRPr="009226E3">
              <w:rPr>
                <w:rFonts w:ascii="仿宋" w:eastAsia="仿宋" w:cs="仿宋" w:hint="eastAsia"/>
              </w:rPr>
              <w:t>吸收</w:t>
            </w:r>
            <w:r w:rsidRPr="009226E3">
              <w:rPr>
                <w:rFonts w:ascii="仿宋" w:eastAsia="仿宋" w:cs="仿宋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速度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CCFE" w14:textId="381937D9" w:rsidR="009226E3" w:rsidRPr="009226E3" w:rsidRDefault="009226E3" w:rsidP="009226E3">
            <w:pPr>
              <w:kinsoku w:val="0"/>
              <w:overflowPunct w:val="0"/>
              <w:spacing w:before="8" w:line="312" w:lineRule="exact"/>
              <w:ind w:left="148" w:right="25" w:hanging="120"/>
            </w:pPr>
            <w:r w:rsidRPr="009226E3">
              <w:rPr>
                <w:rFonts w:ascii="仿宋" w:eastAsia="仿宋" w:cs="仿宋" w:hint="eastAsia"/>
              </w:rPr>
              <w:t>第一次吸收速度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F627" w14:textId="77777777" w:rsidR="009226E3" w:rsidRPr="009226E3" w:rsidRDefault="009226E3" w:rsidP="00226497">
            <w:pPr>
              <w:kinsoku w:val="0"/>
              <w:overflowPunct w:val="0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13C0" w14:textId="322F8B8B" w:rsidR="009226E3" w:rsidRPr="009226E3" w:rsidRDefault="009226E3" w:rsidP="00EE19FF">
            <w:pPr>
              <w:kinsoku w:val="0"/>
              <w:overflowPunct w:val="0"/>
              <w:ind w:left="41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</w:tr>
      <w:tr w:rsidR="009226E3" w:rsidRPr="009226E3" w14:paraId="70CC81D9" w14:textId="77777777" w:rsidTr="00226497">
        <w:trPr>
          <w:trHeight w:hRule="exact" w:val="649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46F9" w14:textId="77777777" w:rsidR="009226E3" w:rsidRPr="009226E3" w:rsidRDefault="009226E3" w:rsidP="009226E3">
            <w:pPr>
              <w:kinsoku w:val="0"/>
              <w:overflowPunct w:val="0"/>
              <w:ind w:left="41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C5DA" w14:textId="77777777" w:rsidR="009226E3" w:rsidRPr="009226E3" w:rsidRDefault="009226E3" w:rsidP="009226E3">
            <w:pPr>
              <w:kinsoku w:val="0"/>
              <w:overflowPunct w:val="0"/>
              <w:ind w:left="41"/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1EBB" w14:textId="77777777" w:rsidR="009226E3" w:rsidRPr="009226E3" w:rsidRDefault="009226E3" w:rsidP="009226E3">
            <w:pPr>
              <w:kinsoku w:val="0"/>
              <w:overflowPunct w:val="0"/>
              <w:ind w:left="41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99F0" w14:textId="3A804956" w:rsidR="009226E3" w:rsidRPr="009226E3" w:rsidRDefault="009226E3" w:rsidP="009226E3">
            <w:pPr>
              <w:kinsoku w:val="0"/>
              <w:overflowPunct w:val="0"/>
              <w:spacing w:before="7" w:line="312" w:lineRule="exact"/>
              <w:ind w:left="148" w:right="25" w:hanging="120"/>
            </w:pPr>
            <w:r w:rsidRPr="009226E3">
              <w:rPr>
                <w:rFonts w:ascii="仿宋" w:eastAsia="仿宋" w:cs="仿宋" w:hint="eastAsia"/>
              </w:rPr>
              <w:t>第二次吸收速度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7A42" w14:textId="77777777" w:rsidR="009226E3" w:rsidRPr="009226E3" w:rsidRDefault="009226E3" w:rsidP="009226E3">
            <w:pPr>
              <w:kinsoku w:val="0"/>
              <w:overflowPunct w:val="0"/>
              <w:spacing w:before="7" w:line="312" w:lineRule="exact"/>
              <w:ind w:left="148" w:right="25" w:hanging="120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094C" w14:textId="77777777" w:rsidR="009226E3" w:rsidRPr="009226E3" w:rsidRDefault="009226E3" w:rsidP="00EE19FF">
            <w:pPr>
              <w:kinsoku w:val="0"/>
              <w:overflowPunct w:val="0"/>
              <w:spacing w:before="7" w:line="312" w:lineRule="exact"/>
              <w:ind w:left="148" w:right="25" w:hanging="120"/>
              <w:jc w:val="center"/>
            </w:pPr>
          </w:p>
        </w:tc>
      </w:tr>
      <w:tr w:rsidR="009226E3" w:rsidRPr="009226E3" w14:paraId="7EE2AB79" w14:textId="77777777" w:rsidTr="00226497">
        <w:trPr>
          <w:trHeight w:hRule="exact" w:val="4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487B" w14:textId="77777777" w:rsidR="009226E3" w:rsidRPr="009226E3" w:rsidRDefault="00A81E65" w:rsidP="009226E3">
            <w:pPr>
              <w:kinsoku w:val="0"/>
              <w:overflowPunct w:val="0"/>
              <w:spacing w:before="48"/>
              <w:ind w:right="1"/>
              <w:jc w:val="center"/>
            </w:pPr>
            <w:r>
              <w:rPr>
                <w:rFonts w:ascii="仿宋" w:eastAsia="仿宋" w:cs="仿宋" w:hint="eastAsia"/>
              </w:rPr>
              <w:t>2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9132" w14:textId="77777777" w:rsidR="009226E3" w:rsidRPr="009226E3" w:rsidRDefault="009226E3" w:rsidP="009226E3">
            <w:pPr>
              <w:kinsoku w:val="0"/>
              <w:overflowPunct w:val="0"/>
              <w:spacing w:before="48"/>
              <w:ind w:right="1"/>
              <w:jc w:val="center"/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DE0B" w14:textId="77777777" w:rsidR="009226E3" w:rsidRPr="009226E3" w:rsidRDefault="009226E3" w:rsidP="009226E3">
            <w:pPr>
              <w:kinsoku w:val="0"/>
              <w:overflowPunct w:val="0"/>
              <w:spacing w:before="48"/>
              <w:ind w:left="541"/>
            </w:pPr>
            <w:r w:rsidRPr="009226E3">
              <w:rPr>
                <w:rFonts w:ascii="仿宋" w:eastAsia="仿宋" w:cs="仿宋" w:hint="eastAsia"/>
              </w:rPr>
              <w:t>回渗量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0C49" w14:textId="77777777" w:rsidR="009226E3" w:rsidRPr="009226E3" w:rsidRDefault="009226E3" w:rsidP="009226E3">
            <w:pPr>
              <w:kinsoku w:val="0"/>
              <w:overflowPunct w:val="0"/>
              <w:spacing w:before="48"/>
              <w:ind w:left="541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3785" w14:textId="77777777" w:rsidR="009226E3" w:rsidRPr="009226E3" w:rsidRDefault="009226E3" w:rsidP="00EE19FF">
            <w:pPr>
              <w:kinsoku w:val="0"/>
              <w:overflowPunct w:val="0"/>
              <w:spacing w:before="48"/>
              <w:ind w:left="541"/>
              <w:jc w:val="center"/>
            </w:pPr>
          </w:p>
        </w:tc>
      </w:tr>
      <w:tr w:rsidR="009226E3" w:rsidRPr="009226E3" w14:paraId="31F51515" w14:textId="77777777" w:rsidTr="00226497">
        <w:trPr>
          <w:trHeight w:hRule="exact" w:val="4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5012" w14:textId="77777777" w:rsidR="009226E3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</w:pPr>
            <w:r>
              <w:rPr>
                <w:rFonts w:ascii="仿宋" w:eastAsia="仿宋" w:cs="仿宋" w:hint="eastAsia"/>
              </w:rPr>
              <w:t>3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99FB" w14:textId="77777777" w:rsidR="009226E3" w:rsidRPr="009226E3" w:rsidRDefault="009226E3" w:rsidP="009226E3">
            <w:pPr>
              <w:kinsoku w:val="0"/>
              <w:overflowPunct w:val="0"/>
              <w:spacing w:before="49"/>
              <w:ind w:right="1"/>
              <w:jc w:val="center"/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0B0D" w14:textId="77777777" w:rsidR="009226E3" w:rsidRPr="009226E3" w:rsidRDefault="009226E3" w:rsidP="009226E3">
            <w:pPr>
              <w:kinsoku w:val="0"/>
              <w:overflowPunct w:val="0"/>
              <w:spacing w:before="49"/>
              <w:ind w:left="541"/>
            </w:pPr>
            <w:r w:rsidRPr="009226E3">
              <w:rPr>
                <w:rFonts w:ascii="仿宋" w:eastAsia="仿宋" w:cs="仿宋" w:hint="eastAsia"/>
              </w:rPr>
              <w:t>渗漏量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B588" w14:textId="77777777" w:rsidR="009226E3" w:rsidRPr="009226E3" w:rsidRDefault="009226E3" w:rsidP="009226E3">
            <w:pPr>
              <w:kinsoku w:val="0"/>
              <w:overflowPunct w:val="0"/>
              <w:spacing w:before="49"/>
              <w:ind w:left="541"/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0B01" w14:textId="77777777" w:rsidR="009226E3" w:rsidRPr="009226E3" w:rsidRDefault="009226E3" w:rsidP="00EE19FF">
            <w:pPr>
              <w:kinsoku w:val="0"/>
              <w:overflowPunct w:val="0"/>
              <w:spacing w:before="49"/>
              <w:ind w:left="541"/>
              <w:jc w:val="center"/>
            </w:pPr>
          </w:p>
        </w:tc>
      </w:tr>
      <w:tr w:rsidR="00A81E65" w:rsidRPr="009226E3" w14:paraId="4692B8D3" w14:textId="77777777" w:rsidTr="00226497">
        <w:trPr>
          <w:trHeight w:hRule="exact" w:val="4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99CD" w14:textId="77777777" w:rsidR="00A81E65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4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18C7" w14:textId="77777777" w:rsidR="00A81E65" w:rsidRPr="009226E3" w:rsidRDefault="00A81E65" w:rsidP="0072630E">
            <w:pPr>
              <w:kinsoku w:val="0"/>
              <w:overflowPunct w:val="0"/>
              <w:spacing w:before="49"/>
              <w:ind w:right="1"/>
              <w:jc w:val="center"/>
            </w:pPr>
            <w:r w:rsidRPr="009226E3">
              <w:rPr>
                <w:rFonts w:ascii="仿宋" w:eastAsia="仿宋" w:cs="仿宋"/>
              </w:rPr>
              <w:t>pH</w:t>
            </w:r>
            <w:r w:rsidRPr="009226E3">
              <w:rPr>
                <w:rFonts w:ascii="仿宋" w:eastAsia="仿宋" w:cs="仿宋"/>
                <w:spacing w:val="-60"/>
              </w:rPr>
              <w:t xml:space="preserve"> </w:t>
            </w:r>
            <w:r w:rsidRPr="009226E3">
              <w:rPr>
                <w:rFonts w:ascii="仿宋" w:eastAsia="仿宋" w:cs="仿宋" w:hint="eastAsia"/>
              </w:rPr>
              <w:t>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52D3" w14:textId="77777777" w:rsidR="00A81E65" w:rsidRPr="009226E3" w:rsidRDefault="00A81E65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BE5" w14:textId="650913B5" w:rsidR="00A81E65" w:rsidRPr="009226E3" w:rsidRDefault="00A81E65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</w:tr>
      <w:tr w:rsidR="00A81E65" w:rsidRPr="009226E3" w14:paraId="5F1187B2" w14:textId="77777777" w:rsidTr="00226497">
        <w:trPr>
          <w:trHeight w:hRule="exact" w:val="4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6194" w14:textId="77777777" w:rsidR="00A81E65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bookmarkStart w:id="2" w:name="_Hlk193467226"/>
            <w:bookmarkStart w:id="3" w:name="_Hlk193467218"/>
            <w:r>
              <w:rPr>
                <w:rFonts w:ascii="仿宋" w:eastAsia="仿宋" w:cs="仿宋" w:hint="eastAsia"/>
              </w:rPr>
              <w:t>5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25F6" w14:textId="77777777" w:rsidR="00A81E65" w:rsidRPr="009226E3" w:rsidRDefault="00A81E65" w:rsidP="009226E3">
            <w:pPr>
              <w:kinsoku w:val="0"/>
              <w:overflowPunct w:val="0"/>
              <w:spacing w:before="49"/>
              <w:ind w:left="541"/>
              <w:rPr>
                <w:rFonts w:ascii="仿宋" w:eastAsia="仿宋" w:cs="仿宋"/>
              </w:rPr>
            </w:pPr>
            <w:bookmarkStart w:id="4" w:name="OLE_LINK26"/>
            <w:r>
              <w:rPr>
                <w:rFonts w:ascii="仿宋" w:eastAsia="仿宋" w:cs="仿宋" w:hint="eastAsia"/>
              </w:rPr>
              <w:t>重金属含量</w:t>
            </w:r>
            <w:bookmarkEnd w:id="4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14E0" w14:textId="77777777" w:rsidR="00A81E65" w:rsidRPr="009226E3" w:rsidRDefault="00A81E65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AC4A" w14:textId="11FCB3B2" w:rsidR="00A81E65" w:rsidRPr="009226E3" w:rsidRDefault="00A81E65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</w:tr>
      <w:tr w:rsidR="00A81E65" w:rsidRPr="009226E3" w14:paraId="5AE18E97" w14:textId="77777777" w:rsidTr="00226497">
        <w:trPr>
          <w:trHeight w:hRule="exact" w:val="59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9852" w14:textId="77777777" w:rsidR="00A81E65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bookmarkStart w:id="5" w:name="_Hlk193467228"/>
            <w:bookmarkEnd w:id="2"/>
            <w:r>
              <w:rPr>
                <w:rFonts w:ascii="仿宋" w:eastAsia="仿宋" w:cs="仿宋" w:hint="eastAsia"/>
              </w:rPr>
              <w:t>6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67C5" w14:textId="77777777" w:rsidR="00A81E65" w:rsidRPr="009226E3" w:rsidRDefault="00A81E65" w:rsidP="00A81E65">
            <w:pPr>
              <w:kinsoku w:val="0"/>
              <w:overflowPunct w:val="0"/>
              <w:spacing w:before="49"/>
              <w:ind w:left="541"/>
              <w:jc w:val="both"/>
              <w:rPr>
                <w:rFonts w:ascii="仿宋" w:eastAsia="仿宋" w:cs="仿宋"/>
              </w:rPr>
            </w:pPr>
            <w:bookmarkStart w:id="6" w:name="OLE_LINK27"/>
            <w:bookmarkStart w:id="7" w:name="OLE_LINK28"/>
            <w:r>
              <w:rPr>
                <w:rFonts w:ascii="仿宋" w:eastAsia="仿宋" w:cs="仿宋" w:hint="eastAsia"/>
              </w:rPr>
              <w:t>可迁移性荧光增白剂</w:t>
            </w:r>
            <w:bookmarkEnd w:id="6"/>
            <w:bookmarkEnd w:id="7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AC36" w14:textId="77777777" w:rsidR="00A81E65" w:rsidRPr="009226E3" w:rsidRDefault="00A81E65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5D92" w14:textId="268680B1" w:rsidR="00A81E65" w:rsidRPr="009226E3" w:rsidRDefault="00A81E65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</w:tr>
      <w:tr w:rsidR="00A81E65" w:rsidRPr="009226E3" w14:paraId="5209A7ED" w14:textId="77777777" w:rsidTr="00226497">
        <w:trPr>
          <w:trHeight w:hRule="exact" w:val="4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2DEB" w14:textId="77777777" w:rsidR="00A81E65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bookmarkStart w:id="8" w:name="_Hlk193467233"/>
            <w:bookmarkEnd w:id="5"/>
            <w:r>
              <w:rPr>
                <w:rFonts w:ascii="仿宋" w:eastAsia="仿宋" w:cs="仿宋" w:hint="eastAsia"/>
              </w:rPr>
              <w:t>7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5BE7" w14:textId="77777777" w:rsidR="00A81E65" w:rsidRPr="009226E3" w:rsidRDefault="00A81E65" w:rsidP="009226E3">
            <w:pPr>
              <w:kinsoku w:val="0"/>
              <w:overflowPunct w:val="0"/>
              <w:spacing w:before="49"/>
              <w:ind w:left="541"/>
              <w:rPr>
                <w:rFonts w:ascii="仿宋" w:eastAsia="仿宋" w:cs="仿宋"/>
              </w:rPr>
            </w:pPr>
            <w:bookmarkStart w:id="9" w:name="OLE_LINK29"/>
            <w:bookmarkStart w:id="10" w:name="OLE_LINK30"/>
            <w:r>
              <w:rPr>
                <w:rFonts w:ascii="仿宋" w:eastAsia="仿宋" w:cs="仿宋" w:hint="eastAsia"/>
              </w:rPr>
              <w:t>甲醛含量</w:t>
            </w:r>
            <w:bookmarkEnd w:id="9"/>
            <w:bookmarkEnd w:id="10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63FD" w14:textId="77777777" w:rsidR="00A81E65" w:rsidRPr="009226E3" w:rsidRDefault="00A81E65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CE28" w14:textId="1103D5A7" w:rsidR="00A81E65" w:rsidRPr="009226E3" w:rsidRDefault="00A81E65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9226E3">
              <w:rPr>
                <w:rFonts w:ascii="仿宋" w:eastAsia="仿宋" w:cs="仿宋"/>
              </w:rPr>
              <w:t xml:space="preserve">GB/T </w:t>
            </w:r>
            <w:r>
              <w:rPr>
                <w:rFonts w:ascii="仿宋" w:eastAsia="仿宋" w:cs="仿宋" w:hint="eastAsia"/>
              </w:rPr>
              <w:t>34448</w:t>
            </w:r>
            <w:r w:rsidRPr="009226E3">
              <w:rPr>
                <w:rFonts w:ascii="仿宋" w:eastAsia="仿宋" w:cs="仿宋"/>
              </w:rPr>
              <w:t>-</w:t>
            </w:r>
            <w:r>
              <w:rPr>
                <w:rFonts w:ascii="仿宋" w:eastAsia="仿宋" w:cs="仿宋" w:hint="eastAsia"/>
              </w:rPr>
              <w:t>2017</w:t>
            </w:r>
          </w:p>
        </w:tc>
      </w:tr>
      <w:bookmarkEnd w:id="8"/>
      <w:tr w:rsidR="00A81E65" w:rsidRPr="009226E3" w14:paraId="40C6B4D0" w14:textId="77777777" w:rsidTr="00226497">
        <w:trPr>
          <w:trHeight w:hRule="exact" w:val="9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0F4E" w14:textId="77777777" w:rsidR="00A81E65" w:rsidRPr="009226E3" w:rsidRDefault="00A81E65" w:rsidP="009226E3">
            <w:pPr>
              <w:kinsoku w:val="0"/>
              <w:overflowPunct w:val="0"/>
              <w:spacing w:before="49"/>
              <w:ind w:right="1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lastRenderedPageBreak/>
              <w:t>8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05DE" w14:textId="77777777" w:rsidR="00A81E65" w:rsidRPr="009226E3" w:rsidRDefault="00A81E65" w:rsidP="00226497">
            <w:pPr>
              <w:kinsoku w:val="0"/>
              <w:overflowPunct w:val="0"/>
              <w:spacing w:before="49"/>
              <w:rPr>
                <w:rFonts w:ascii="仿宋" w:eastAsia="仿宋" w:cs="仿宋"/>
              </w:rPr>
            </w:pPr>
            <w:bookmarkStart w:id="11" w:name="OLE_LINK14"/>
            <w:bookmarkStart w:id="12" w:name="OLE_LINK15"/>
            <w:bookmarkStart w:id="13" w:name="OLE_LINK31"/>
            <w:r>
              <w:rPr>
                <w:rFonts w:ascii="仿宋" w:eastAsia="仿宋" w:cs="仿宋" w:hint="eastAsia"/>
              </w:rPr>
              <w:t>可分解致癌芳香</w:t>
            </w:r>
            <w:proofErr w:type="gramStart"/>
            <w:r>
              <w:rPr>
                <w:rFonts w:ascii="仿宋" w:eastAsia="仿宋" w:cs="仿宋" w:hint="eastAsia"/>
              </w:rPr>
              <w:t>胺</w:t>
            </w:r>
            <w:proofErr w:type="gramEnd"/>
            <w:r>
              <w:rPr>
                <w:rFonts w:ascii="仿宋" w:eastAsia="仿宋" w:cs="仿宋" w:hint="eastAsia"/>
              </w:rPr>
              <w:t>燃料</w:t>
            </w:r>
            <w:bookmarkEnd w:id="11"/>
            <w:bookmarkEnd w:id="12"/>
            <w:bookmarkEnd w:id="13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EA05" w14:textId="77777777" w:rsidR="00A81E65" w:rsidRPr="009226E3" w:rsidRDefault="00A81E65" w:rsidP="0072630E">
            <w:pPr>
              <w:kinsoku w:val="0"/>
              <w:overflowPunct w:val="0"/>
              <w:spacing w:before="49"/>
              <w:jc w:val="center"/>
            </w:pPr>
            <w:r w:rsidRPr="009226E3">
              <w:rPr>
                <w:rFonts w:ascii="仿宋" w:eastAsia="仿宋" w:cs="仿宋"/>
              </w:rPr>
              <w:t>GB/T 28004.1-2021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8986" w14:textId="5B2828DB" w:rsidR="00A81E65" w:rsidRDefault="00A81E65" w:rsidP="00EE19FF">
            <w:pPr>
              <w:kinsoku w:val="0"/>
              <w:overflowPunct w:val="0"/>
              <w:spacing w:before="49"/>
              <w:ind w:right="2"/>
              <w:jc w:val="center"/>
              <w:rPr>
                <w:rFonts w:ascii="仿宋" w:eastAsia="仿宋" w:cs="仿宋"/>
                <w:spacing w:val="-60"/>
              </w:rPr>
            </w:pPr>
            <w:r w:rsidRPr="009226E3">
              <w:rPr>
                <w:rFonts w:ascii="仿宋" w:eastAsia="仿宋" w:cs="仿宋"/>
              </w:rPr>
              <w:t xml:space="preserve">GB/T </w:t>
            </w:r>
            <w:r>
              <w:rPr>
                <w:rFonts w:ascii="仿宋" w:eastAsia="仿宋" w:cs="仿宋" w:hint="eastAsia"/>
              </w:rPr>
              <w:t>17592</w:t>
            </w:r>
            <w:r w:rsidRPr="009226E3">
              <w:rPr>
                <w:rFonts w:ascii="仿宋" w:eastAsia="仿宋" w:cs="仿宋"/>
              </w:rPr>
              <w:t>-20</w:t>
            </w:r>
            <w:r>
              <w:rPr>
                <w:rFonts w:ascii="仿宋" w:eastAsia="仿宋" w:cs="仿宋" w:hint="eastAsia"/>
              </w:rPr>
              <w:t>11</w:t>
            </w:r>
          </w:p>
          <w:p w14:paraId="7ED4B23C" w14:textId="31ED77A0" w:rsidR="00A81E65" w:rsidRPr="009226E3" w:rsidRDefault="00A81E65" w:rsidP="00EE19FF">
            <w:pPr>
              <w:kinsoku w:val="0"/>
              <w:overflowPunct w:val="0"/>
              <w:spacing w:before="49"/>
              <w:ind w:right="2"/>
              <w:jc w:val="center"/>
            </w:pPr>
            <w:r w:rsidRPr="00A81E65">
              <w:rPr>
                <w:rFonts w:ascii="仿宋" w:eastAsia="仿宋" w:cs="仿宋" w:hint="eastAsia"/>
              </w:rPr>
              <w:t>GB/T23344-2009</w:t>
            </w:r>
          </w:p>
        </w:tc>
      </w:tr>
    </w:tbl>
    <w:bookmarkEnd w:id="0"/>
    <w:bookmarkEnd w:id="1"/>
    <w:bookmarkEnd w:id="3"/>
    <w:p w14:paraId="221363B6" w14:textId="77777777" w:rsidR="004C015F" w:rsidRDefault="005D4D82" w:rsidP="00EE19FF">
      <w:pPr>
        <w:pStyle w:val="a3"/>
        <w:kinsoku w:val="0"/>
        <w:overflowPunct w:val="0"/>
        <w:spacing w:line="560" w:lineRule="exact"/>
        <w:ind w:left="0" w:firstLineChars="200" w:firstLine="640"/>
      </w:pPr>
      <w:r>
        <w:rPr>
          <w:rFonts w:hint="eastAsia"/>
        </w:rPr>
        <w:t>检验方法包括相关产品标准及试验方法标准。</w:t>
      </w:r>
    </w:p>
    <w:p w14:paraId="5CE4EFEB" w14:textId="77777777" w:rsidR="004C015F" w:rsidRDefault="005D4D82" w:rsidP="00EE19FF">
      <w:pPr>
        <w:pStyle w:val="a3"/>
        <w:kinsoku w:val="0"/>
        <w:overflowPunct w:val="0"/>
        <w:spacing w:line="560" w:lineRule="exact"/>
        <w:ind w:left="0" w:firstLineChars="200" w:firstLine="640"/>
      </w:pPr>
      <w:r w:rsidRPr="007F4FA3">
        <w:rPr>
          <w:rFonts w:hint="eastAsia"/>
        </w:rPr>
        <w:t>凡是注日期的文件，其随后所有的修改单（不包括勘误的内容）或修订版不适用于本细则。凡是不注日期的文件，其最新版</w:t>
      </w:r>
      <w:r w:rsidRPr="007F4FA3">
        <w:t xml:space="preserve"> </w:t>
      </w:r>
      <w:r>
        <w:rPr>
          <w:rFonts w:hint="eastAsia"/>
        </w:rPr>
        <w:t>本适用于本细则。</w:t>
      </w:r>
    </w:p>
    <w:p w14:paraId="55D4EA0E" w14:textId="77777777" w:rsidR="004C015F" w:rsidRPr="00B05DDC" w:rsidRDefault="005D4D82" w:rsidP="00EE19FF">
      <w:pPr>
        <w:autoSpaceDE/>
        <w:autoSpaceDN/>
        <w:adjustRightInd/>
        <w:spacing w:line="56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B05DDC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B05DDC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14:paraId="6423F333" w14:textId="77777777" w:rsidR="004C015F" w:rsidRPr="007F4FA3" w:rsidRDefault="005D4D82" w:rsidP="00EE19FF">
      <w:pPr>
        <w:widowControl/>
        <w:autoSpaceDE/>
        <w:autoSpaceDN/>
        <w:adjustRightInd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4.1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依据标准</w:t>
      </w:r>
    </w:p>
    <w:p w14:paraId="5235DCBE" w14:textId="77777777" w:rsidR="006321D2" w:rsidRPr="006321D2" w:rsidRDefault="006321D2" w:rsidP="00EE19FF">
      <w:pPr>
        <w:pStyle w:val="a3"/>
        <w:kinsoku w:val="0"/>
        <w:overflowPunct w:val="0"/>
        <w:spacing w:line="560" w:lineRule="exact"/>
        <w:ind w:right="101" w:firstLine="559"/>
        <w:rPr>
          <w:spacing w:val="2"/>
          <w:w w:val="95"/>
        </w:rPr>
      </w:pPr>
      <w:r w:rsidRPr="006321D2">
        <w:rPr>
          <w:rFonts w:hint="eastAsia"/>
          <w:spacing w:val="2"/>
          <w:w w:val="95"/>
        </w:rPr>
        <w:t>GB</w:t>
      </w:r>
      <w:r>
        <w:rPr>
          <w:rFonts w:hint="eastAsia"/>
          <w:spacing w:val="2"/>
          <w:w w:val="95"/>
        </w:rPr>
        <w:t>/</w:t>
      </w:r>
      <w:r w:rsidRPr="006321D2">
        <w:rPr>
          <w:rFonts w:hint="eastAsia"/>
          <w:spacing w:val="2"/>
          <w:w w:val="95"/>
        </w:rPr>
        <w:t>T 28004.1-2021 纸尿裤 第1部分：婴儿纸尿裤</w:t>
      </w:r>
    </w:p>
    <w:p w14:paraId="77625078" w14:textId="77777777" w:rsidR="000030B1" w:rsidRPr="006321D2" w:rsidRDefault="005D4D82" w:rsidP="00EE19FF">
      <w:pPr>
        <w:pStyle w:val="a3"/>
        <w:kinsoku w:val="0"/>
        <w:overflowPunct w:val="0"/>
        <w:spacing w:line="560" w:lineRule="exact"/>
        <w:ind w:right="101" w:firstLine="559"/>
        <w:rPr>
          <w:spacing w:val="2"/>
          <w:w w:val="95"/>
        </w:rPr>
      </w:pPr>
      <w:r w:rsidRPr="006321D2">
        <w:rPr>
          <w:spacing w:val="2"/>
          <w:w w:val="95"/>
        </w:rPr>
        <w:t xml:space="preserve">GB 15979-2002 </w:t>
      </w:r>
      <w:r w:rsidRPr="006321D2">
        <w:rPr>
          <w:rFonts w:hint="eastAsia"/>
          <w:spacing w:val="2"/>
          <w:w w:val="95"/>
        </w:rPr>
        <w:t>一次性使用卫生用品卫生标准</w:t>
      </w:r>
    </w:p>
    <w:p w14:paraId="11B5F792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现行有效的企业标准、团体标准、地方标准及产品明示质量</w:t>
      </w:r>
      <w:r>
        <w:rPr>
          <w:rFonts w:hint="eastAsia"/>
        </w:rPr>
        <w:t>要求</w:t>
      </w:r>
    </w:p>
    <w:p w14:paraId="0CE745C7" w14:textId="77777777" w:rsidR="007F4FA3" w:rsidRPr="007F4FA3" w:rsidRDefault="005D4D82" w:rsidP="00EE19FF">
      <w:pPr>
        <w:widowControl/>
        <w:autoSpaceDE/>
        <w:autoSpaceDN/>
        <w:adjustRightInd/>
        <w:spacing w:line="560" w:lineRule="exact"/>
        <w:ind w:firstLineChars="200" w:firstLine="643"/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</w:pP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4.2 </w:t>
      </w:r>
      <w:r w:rsidRPr="007F4FA3">
        <w:rPr>
          <w:rFonts w:ascii="方正仿宋_GBK" w:eastAsia="方正仿宋_GBK" w:hAnsi="方正仿宋_GBK" w:cs="方正仿宋_GBK" w:hint="eastAsia"/>
          <w:b/>
          <w:kern w:val="2"/>
          <w:sz w:val="32"/>
          <w:szCs w:val="32"/>
        </w:rPr>
        <w:t>判定原则</w:t>
      </w:r>
      <w:r w:rsidRPr="007F4FA3">
        <w:rPr>
          <w:rFonts w:ascii="方正仿宋_GBK" w:eastAsia="方正仿宋_GBK" w:hAnsi="方正仿宋_GBK" w:cs="方正仿宋_GBK"/>
          <w:b/>
          <w:kern w:val="2"/>
          <w:sz w:val="32"/>
          <w:szCs w:val="32"/>
        </w:rPr>
        <w:t xml:space="preserve"> </w:t>
      </w:r>
    </w:p>
    <w:p w14:paraId="1F6C9D71" w14:textId="77777777" w:rsidR="004C015F" w:rsidRDefault="005D4D82" w:rsidP="00EE19FF">
      <w:pPr>
        <w:pStyle w:val="a3"/>
        <w:kinsoku w:val="0"/>
        <w:overflowPunct w:val="0"/>
        <w:spacing w:line="560" w:lineRule="exact"/>
        <w:ind w:firstLineChars="200" w:firstLine="609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14:paraId="24E0A9BB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t>准要求时，应按被检产品明示的质量要求判定。</w:t>
      </w:r>
    </w:p>
    <w:p w14:paraId="59DC2ED1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14:paraId="6EFCF77E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的推荐性标准要求时，应以被检产品明示的质量要求判定，但应</w:t>
      </w:r>
      <w:r>
        <w:rPr>
          <w:rFonts w:hint="eastAsia"/>
        </w:rPr>
        <w:t>在检验报告备注中进行说明。</w:t>
      </w:r>
    </w:p>
    <w:p w14:paraId="79AF885E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559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14:paraId="5E0F780E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</w:t>
      </w:r>
      <w:r>
        <w:rPr>
          <w:rFonts w:hint="eastAsia"/>
        </w:rPr>
        <w:lastRenderedPageBreak/>
        <w:t>说明。</w:t>
      </w:r>
    </w:p>
    <w:p w14:paraId="127D9F4F" w14:textId="77777777" w:rsidR="004C015F" w:rsidRPr="007F4FA3" w:rsidRDefault="005D4D82" w:rsidP="00EE19FF">
      <w:pPr>
        <w:autoSpaceDE/>
        <w:autoSpaceDN/>
        <w:adjustRightInd/>
        <w:spacing w:line="560" w:lineRule="exact"/>
        <w:ind w:firstLineChars="250" w:firstLine="800"/>
        <w:outlineLvl w:val="0"/>
        <w:rPr>
          <w:rFonts w:ascii="黑体" w:eastAsia="黑体" w:hAnsi="黑体" w:cs="黑体" w:hint="eastAsia"/>
          <w:bCs/>
          <w:kern w:val="2"/>
          <w:sz w:val="32"/>
          <w:szCs w:val="32"/>
        </w:rPr>
      </w:pPr>
      <w:r w:rsidRPr="007F4FA3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7F4FA3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14:paraId="78555497" w14:textId="77777777" w:rsidR="004C015F" w:rsidRDefault="005D4D82" w:rsidP="00EE19FF">
      <w:pPr>
        <w:pStyle w:val="a3"/>
        <w:kinsoku w:val="0"/>
        <w:overflowPunct w:val="0"/>
        <w:spacing w:line="560" w:lineRule="exact"/>
        <w:ind w:right="101" w:firstLine="640"/>
      </w:pPr>
      <w:r>
        <w:rPr>
          <w:rFonts w:ascii="Times New Roman" w:eastAsiaTheme="minorEastAsia" w:cs="Times New Roman"/>
        </w:rPr>
        <w:t xml:space="preserve">5.1 </w:t>
      </w:r>
      <w:r>
        <w:rPr>
          <w:rFonts w:hint="eastAsia"/>
          <w:spacing w:val="5"/>
        </w:rPr>
        <w:t>对监督抽查程序有异议的</w:t>
      </w:r>
      <w:r w:rsidR="00692ACB">
        <w:rPr>
          <w:rFonts w:hint="eastAsia"/>
          <w:spacing w:val="5"/>
        </w:rPr>
        <w:t>，</w:t>
      </w:r>
      <w:proofErr w:type="gramStart"/>
      <w:r>
        <w:rPr>
          <w:rFonts w:hint="eastAsia"/>
          <w:spacing w:val="5"/>
        </w:rPr>
        <w:t>由任务</w:t>
      </w:r>
      <w:proofErr w:type="gramEnd"/>
      <w:r>
        <w:rPr>
          <w:rFonts w:hint="eastAsia"/>
          <w:spacing w:val="5"/>
        </w:rPr>
        <w:t>下达部门核查</w:t>
      </w:r>
      <w:proofErr w:type="gramStart"/>
      <w:r>
        <w:rPr>
          <w:rFonts w:hint="eastAsia"/>
          <w:spacing w:val="5"/>
        </w:rPr>
        <w:t>相关证</w:t>
      </w:r>
      <w:proofErr w:type="gramEnd"/>
      <w:r>
        <w:rPr>
          <w:spacing w:val="5"/>
        </w:rPr>
        <w:t xml:space="preserve"> </w:t>
      </w:r>
      <w:r>
        <w:rPr>
          <w:rFonts w:hint="eastAsia"/>
        </w:rPr>
        <w:t>据后维持或者撤销原检验结果。</w:t>
      </w:r>
    </w:p>
    <w:p w14:paraId="7C9B1C36" w14:textId="77777777" w:rsidR="004C015F" w:rsidRDefault="005D4D82" w:rsidP="00EE19FF">
      <w:pPr>
        <w:pStyle w:val="a3"/>
        <w:kinsoku w:val="0"/>
        <w:overflowPunct w:val="0"/>
        <w:spacing w:line="560" w:lineRule="exact"/>
        <w:ind w:firstLineChars="200" w:firstLine="640"/>
      </w:pPr>
      <w:r>
        <w:rPr>
          <w:rFonts w:ascii="Times New Roman" w:eastAsiaTheme="minorEastAsia" w:cs="Times New Roman"/>
        </w:rPr>
        <w:t>5.2</w:t>
      </w:r>
      <w:r>
        <w:rPr>
          <w:rFonts w:ascii="Times New Roman" w:eastAsiaTheme="minorEastAsia" w:cs="Times New Roman"/>
          <w:spacing w:val="-4"/>
        </w:rPr>
        <w:t xml:space="preserve"> </w:t>
      </w:r>
      <w:r>
        <w:rPr>
          <w:rFonts w:hint="eastAsia"/>
          <w:spacing w:val="5"/>
        </w:rPr>
        <w:t>对检验结果有异议的</w:t>
      </w:r>
      <w:r w:rsidR="00692ACB">
        <w:rPr>
          <w:rFonts w:hint="eastAsia"/>
          <w:spacing w:val="5"/>
        </w:rPr>
        <w:t>，</w:t>
      </w:r>
      <w:r>
        <w:rPr>
          <w:rFonts w:hint="eastAsia"/>
          <w:spacing w:val="5"/>
        </w:rPr>
        <w:t>任务下达部门核查相关证据，能</w:t>
      </w:r>
      <w:r>
        <w:rPr>
          <w:rFonts w:hint="eastAsia"/>
        </w:rPr>
        <w:t>够证明原检验结果准确的</w:t>
      </w:r>
      <w:r w:rsidR="00692ACB">
        <w:rPr>
          <w:rFonts w:hint="eastAsia"/>
        </w:rPr>
        <w:t>，</w:t>
      </w:r>
      <w:r>
        <w:rPr>
          <w:rFonts w:hint="eastAsia"/>
        </w:rPr>
        <w:t>维持原检验结果；不能证明原检验结</w:t>
      </w:r>
      <w:r>
        <w:rPr>
          <w:rFonts w:hint="eastAsia"/>
          <w:spacing w:val="-1"/>
          <w:w w:val="95"/>
        </w:rPr>
        <w:t>果准确</w:t>
      </w:r>
      <w:r w:rsidR="00692ACB">
        <w:rPr>
          <w:rFonts w:hint="eastAsia"/>
          <w:spacing w:val="-1"/>
          <w:w w:val="95"/>
        </w:rPr>
        <w:t>，</w:t>
      </w:r>
      <w:r>
        <w:rPr>
          <w:rFonts w:hint="eastAsia"/>
          <w:spacing w:val="-1"/>
          <w:w w:val="95"/>
        </w:rPr>
        <w:t>需要进行复检的</w:t>
      </w:r>
      <w:r w:rsidR="00692ACB">
        <w:rPr>
          <w:rFonts w:hint="eastAsia"/>
          <w:spacing w:val="-1"/>
          <w:w w:val="95"/>
        </w:rPr>
        <w:t>，</w:t>
      </w:r>
      <w:proofErr w:type="gramStart"/>
      <w:r>
        <w:rPr>
          <w:rFonts w:hint="eastAsia"/>
          <w:spacing w:val="-1"/>
          <w:w w:val="95"/>
        </w:rPr>
        <w:t>由任务</w:t>
      </w:r>
      <w:proofErr w:type="gramEnd"/>
      <w:r>
        <w:rPr>
          <w:rFonts w:hint="eastAsia"/>
          <w:spacing w:val="-1"/>
          <w:w w:val="95"/>
        </w:rPr>
        <w:t>下达部门指定复检机构进行复</w:t>
      </w:r>
      <w:r>
        <w:rPr>
          <w:rFonts w:hint="eastAsia"/>
        </w:rPr>
        <w:t>检，复检结果为本次监督抽查最终结论。</w:t>
      </w:r>
    </w:p>
    <w:p w14:paraId="65965174" w14:textId="77777777" w:rsidR="001A1B8E" w:rsidRDefault="005D4D82" w:rsidP="00EE19FF">
      <w:pPr>
        <w:pStyle w:val="a3"/>
        <w:kinsoku w:val="0"/>
        <w:overflowPunct w:val="0"/>
        <w:spacing w:line="560" w:lineRule="exact"/>
        <w:ind w:right="87" w:firstLine="640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spacing w:val="5"/>
        </w:rPr>
        <w:t xml:space="preserve"> </w:t>
      </w:r>
      <w:r>
        <w:rPr>
          <w:rFonts w:hint="eastAsia"/>
        </w:rPr>
        <w:t>和生产企业提交证明材料后，维持或者撤销原检验结果。</w:t>
      </w:r>
    </w:p>
    <w:sectPr w:rsidR="001A1B8E" w:rsidSect="001B3F07">
      <w:pgSz w:w="11910" w:h="16840"/>
      <w:pgMar w:top="1560" w:right="1360" w:bottom="28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A3EB" w14:textId="77777777" w:rsidR="00466886" w:rsidRDefault="00466886" w:rsidP="00C74894">
      <w:r>
        <w:separator/>
      </w:r>
    </w:p>
  </w:endnote>
  <w:endnote w:type="continuationSeparator" w:id="0">
    <w:p w14:paraId="3DDB0D27" w14:textId="77777777" w:rsidR="00466886" w:rsidRDefault="00466886" w:rsidP="00C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EFA2" w14:textId="77777777" w:rsidR="00466886" w:rsidRDefault="00466886" w:rsidP="00C74894">
      <w:r>
        <w:separator/>
      </w:r>
    </w:p>
  </w:footnote>
  <w:footnote w:type="continuationSeparator" w:id="0">
    <w:p w14:paraId="65D25D90" w14:textId="77777777" w:rsidR="00466886" w:rsidRDefault="00466886" w:rsidP="00C7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72B"/>
    <w:rsid w:val="000030B1"/>
    <w:rsid w:val="000352B0"/>
    <w:rsid w:val="000607AB"/>
    <w:rsid w:val="0010196B"/>
    <w:rsid w:val="001A1817"/>
    <w:rsid w:val="001A1B8E"/>
    <w:rsid w:val="001B3F07"/>
    <w:rsid w:val="00226497"/>
    <w:rsid w:val="00244FC2"/>
    <w:rsid w:val="00300EEA"/>
    <w:rsid w:val="00316AD8"/>
    <w:rsid w:val="003B6C01"/>
    <w:rsid w:val="00466886"/>
    <w:rsid w:val="00471B9C"/>
    <w:rsid w:val="004C015F"/>
    <w:rsid w:val="005315D0"/>
    <w:rsid w:val="00553AE3"/>
    <w:rsid w:val="00577FEF"/>
    <w:rsid w:val="00580D75"/>
    <w:rsid w:val="005844B8"/>
    <w:rsid w:val="005864F3"/>
    <w:rsid w:val="005D4D82"/>
    <w:rsid w:val="005F6B44"/>
    <w:rsid w:val="006321D2"/>
    <w:rsid w:val="00645F99"/>
    <w:rsid w:val="00692ACB"/>
    <w:rsid w:val="0070092E"/>
    <w:rsid w:val="0072105F"/>
    <w:rsid w:val="00730CAC"/>
    <w:rsid w:val="007F4FA3"/>
    <w:rsid w:val="00875E6B"/>
    <w:rsid w:val="00902659"/>
    <w:rsid w:val="00905131"/>
    <w:rsid w:val="009226E3"/>
    <w:rsid w:val="00926D74"/>
    <w:rsid w:val="009974BF"/>
    <w:rsid w:val="009F0A36"/>
    <w:rsid w:val="00A132F9"/>
    <w:rsid w:val="00A578ED"/>
    <w:rsid w:val="00A81E65"/>
    <w:rsid w:val="00AA13E9"/>
    <w:rsid w:val="00AE5097"/>
    <w:rsid w:val="00AE6645"/>
    <w:rsid w:val="00B05DDC"/>
    <w:rsid w:val="00B25D6B"/>
    <w:rsid w:val="00B303D8"/>
    <w:rsid w:val="00B54C1E"/>
    <w:rsid w:val="00B55E48"/>
    <w:rsid w:val="00C74894"/>
    <w:rsid w:val="00C8433E"/>
    <w:rsid w:val="00D11847"/>
    <w:rsid w:val="00D94FF7"/>
    <w:rsid w:val="00D95987"/>
    <w:rsid w:val="00DA3847"/>
    <w:rsid w:val="00DC372B"/>
    <w:rsid w:val="00DC6EBB"/>
    <w:rsid w:val="00DD1F67"/>
    <w:rsid w:val="00E11560"/>
    <w:rsid w:val="00EA5F65"/>
    <w:rsid w:val="00EE19FF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82CBB"/>
  <w15:docId w15:val="{49DC85D0-B2A8-4F7D-B61B-F74795CC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3F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1B3F07"/>
    <w:pPr>
      <w:spacing w:before="28"/>
      <w:ind w:left="69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3F07"/>
    <w:pPr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sid w:val="001B3F07"/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B3F0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1B3F07"/>
  </w:style>
  <w:style w:type="paragraph" w:customStyle="1" w:styleId="TableParagraph">
    <w:name w:val="Table Paragraph"/>
    <w:basedOn w:val="a"/>
    <w:uiPriority w:val="1"/>
    <w:qFormat/>
    <w:rsid w:val="001B3F07"/>
  </w:style>
  <w:style w:type="paragraph" w:styleId="a6">
    <w:name w:val="header"/>
    <w:basedOn w:val="a"/>
    <w:link w:val="a7"/>
    <w:uiPriority w:val="99"/>
    <w:unhideWhenUsed/>
    <w:rsid w:val="00C748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74894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74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7489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A862-509C-4D6D-A098-6AA398B3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廷吉 刘</cp:lastModifiedBy>
  <cp:revision>52</cp:revision>
  <dcterms:created xsi:type="dcterms:W3CDTF">2024-05-05T10:22:00Z</dcterms:created>
  <dcterms:modified xsi:type="dcterms:W3CDTF">2025-03-22T05:01:00Z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