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F" w:rsidRDefault="002F028F">
      <w:pPr>
        <w:ind w:firstLineChars="49" w:firstLine="176"/>
        <w:rPr>
          <w:rFonts w:eastAsia="仿宋_GB2312"/>
          <w:sz w:val="36"/>
          <w:szCs w:val="36"/>
        </w:rPr>
      </w:pPr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89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张依东</w:t>
      </w:r>
    </w:p>
    <w:p w:rsidR="00E407AF" w:rsidRDefault="00E407AF">
      <w:pPr>
        <w:jc w:val="center"/>
        <w:rPr>
          <w:rFonts w:eastAsia="方正小标宋简体"/>
          <w:sz w:val="44"/>
          <w:szCs w:val="44"/>
        </w:rPr>
      </w:pPr>
    </w:p>
    <w:p w:rsidR="00E407AF" w:rsidRDefault="002F028F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</w:t>
      </w:r>
      <w:r>
        <w:rPr>
          <w:rFonts w:ascii="方正小标宋_GBK" w:eastAsia="方正小标宋_GBK" w:hint="eastAsia"/>
          <w:sz w:val="44"/>
          <w:szCs w:val="44"/>
        </w:rPr>
        <w:t>市十五届人大五次会议</w:t>
      </w:r>
    </w:p>
    <w:p w:rsidR="00E407AF" w:rsidRDefault="002F028F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第</w:t>
      </w:r>
      <w:r>
        <w:rPr>
          <w:rFonts w:ascii="Times New Roman" w:eastAsia="方正小标宋_GBK" w:hAnsi="Times New Roman" w:hint="eastAsia"/>
          <w:sz w:val="44"/>
          <w:szCs w:val="44"/>
        </w:rPr>
        <w:t>5076</w:t>
      </w:r>
      <w:r>
        <w:rPr>
          <w:rFonts w:ascii="方正小标宋_GBK" w:eastAsia="方正小标宋_GBK" w:hint="eastAsia"/>
          <w:sz w:val="44"/>
          <w:szCs w:val="44"/>
        </w:rPr>
        <w:t>号建议的答复</w:t>
      </w:r>
    </w:p>
    <w:p w:rsidR="00E407AF" w:rsidRDefault="00E407AF">
      <w:pPr>
        <w:spacing w:line="560" w:lineRule="exact"/>
        <w:rPr>
          <w:rFonts w:eastAsia="仿宋_GB2312"/>
          <w:sz w:val="32"/>
          <w:szCs w:val="32"/>
        </w:rPr>
      </w:pPr>
    </w:p>
    <w:p w:rsidR="00E407AF" w:rsidRDefault="002F028F">
      <w:pPr>
        <w:spacing w:line="540" w:lineRule="exac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李美玉代表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：</w:t>
      </w:r>
    </w:p>
    <w:p w:rsidR="00E407AF" w:rsidRDefault="002F028F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您提出的《关于加强</w:t>
      </w:r>
      <w:bookmarkStart w:id="0" w:name="OLE_LINK6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海鲜市场使用超厚塑料袋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不去皮称重监管的建议》收悉。您反映的海鲜市场超厚塑料袋、捆绑物增重等问题，直接关系群众消费体验，所提建议贴合实际、针对性强，为我们改进工作提供了重要启发和切实可行的路径方法。我局高度重视，结合我市海鲜市场监管实际，现就有关情况答复如下：</w:t>
      </w:r>
    </w:p>
    <w:p w:rsidR="00E407AF" w:rsidRDefault="002F028F">
      <w:pPr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一是制定地方标准，从源头规范包装行为。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针对海鲜市场使用超厚塑料袋等包装不规范问题，组织制定连云港市地方标准《梭子蟹包装规范》。通过规范梭子蟹包装倒逼养殖、流通等环节对梭子蟹进行合理捆扎，从而整顿市场过度包装乱象、规范市场管理、打造放心消费环境、保护消费者权益、提升梭子蟹区域品牌价值。该规范规定了梭子蟹活体水产品储运、销售过程中的捆扎、包装技术要求、捆扎材料、标识、检验等内容。标准已发布实施，正组织开展专题培训，向商户发放宣传手册，从源头减少“包装增重”问题。</w:t>
      </w:r>
    </w:p>
    <w:p w:rsidR="00E407AF" w:rsidRDefault="002F028F">
      <w:pPr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二是加大监管力度，压实市场各方责任。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坚持“源头管控、严格执法、社会共治”原则，进一步压实属地管理责任、部门监管责任、市场主体责任。推进诚信体系建设，引导经营商户诚信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经营。引导商户采用细绳、塑料锁扣等轻量化捆扎方式，标注螃蟹净重价格。组织宣贯《集贸市场计量监督管理办法》，明确</w:t>
      </w:r>
      <w:bookmarkStart w:id="1" w:name="OLE_LINK7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市场主办方</w:t>
      </w:r>
      <w:bookmarkEnd w:id="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对商户计量行为的管理、监督、整改责任。市场主办方每日巡查商户计量器具使用情况，引导商户规范经营，在显著位置增设公平秤，方便消费者现场</w:t>
      </w:r>
      <w:bookmarkStart w:id="2" w:name="_GoBack"/>
      <w:bookmarkEnd w:id="2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复核。</w:t>
      </w:r>
    </w:p>
    <w:p w:rsidR="00E407AF" w:rsidRDefault="002F028F">
      <w:pPr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三是推进智慧监管，提升技术防控能力。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在海州海鲜直销市场、赣榆区朱蓬口海鲜市场以及连岛海鲜餐饮店等实施“一秤一码一探头一平台”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智慧监管基础上，推广到连云区海棠路农贸等其它市场，实现商品销售全程追溯。联合江苏银行、建设银行、农商银行等金融机构，多方筹集资金，推行农贸市场电子计价秤“六统一”管理。全面推行电子计价秤“一秤一码”管理，对电子计价秤逐一赋码，通过二维码关联秤具型号、检定记录、使用商户等信息。消费者扫码可查秤具合格状态，监管人员扫码可追溯相关数据。</w:t>
      </w:r>
    </w:p>
    <w:p w:rsidR="00E407AF" w:rsidRDefault="002F028F">
      <w:pPr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四是加强宣传引导，构建社会共治格局。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在“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·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</w:t>
      </w:r>
      <w:bookmarkStart w:id="3" w:name="OLE_LINK33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消费者</w:t>
      </w:r>
      <w:bookmarkEnd w:id="3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权益日、“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·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”世界计量日等节点，多渠道开展计量规范宣传。通过官方网站、微信公众号宣传包装规范。制作通俗易懂的短视频，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在短视频平台推送。引导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消费者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主动要求商户规范包装、去皮称重。通过系列举措，提升群众对计量知识的了解和监督意识，推动形成“商户自律、群众监督、部门监管”的社会共治氛围。</w:t>
      </w:r>
    </w:p>
    <w:p w:rsidR="00E407AF" w:rsidRDefault="002F028F">
      <w:pPr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下一步，我们将持续巩固现有成效，扩大地方标准适用范围，推广连云区智慧市场建设经验，加强长效监管，维护市场秩序持续规范。</w:t>
      </w:r>
    </w:p>
    <w:p w:rsidR="00E407AF" w:rsidRDefault="002F028F">
      <w:pPr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lastRenderedPageBreak/>
        <w:t>感谢您对市场监管工作的关心与支持！</w:t>
      </w:r>
    </w:p>
    <w:p w:rsidR="00E407AF" w:rsidRDefault="00E407AF">
      <w:pPr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E407AF" w:rsidRDefault="00E407AF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E407AF" w:rsidRDefault="002F028F">
      <w:pPr>
        <w:wordWrap w:val="0"/>
        <w:spacing w:line="540" w:lineRule="exact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连云港市市场监督管理局</w:t>
      </w:r>
    </w:p>
    <w:p w:rsidR="00E407AF" w:rsidRDefault="002F028F" w:rsidP="008B413D">
      <w:pPr>
        <w:pStyle w:val="BodyTextIndent1"/>
        <w:wordWrap w:val="0"/>
        <w:spacing w:after="0" w:line="540" w:lineRule="exact"/>
        <w:ind w:leftChars="0" w:left="0" w:right="48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</w:p>
    <w:p w:rsidR="00E407AF" w:rsidRDefault="00E407AF">
      <w:pPr>
        <w:pStyle w:val="BodyTextIndent1"/>
        <w:spacing w:after="0" w:line="540" w:lineRule="exact"/>
        <w:ind w:leftChars="0" w:left="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E407AF" w:rsidRDefault="002F028F">
      <w:pPr>
        <w:spacing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系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人：</w:t>
      </w:r>
      <w:r>
        <w:rPr>
          <w:rFonts w:ascii="仿宋_GB2312" w:eastAsia="仿宋_GB2312" w:hAnsi="仿宋_GB2312" w:cs="仿宋_GB2312" w:hint="eastAsia"/>
          <w:snapToGrid w:val="0"/>
          <w:kern w:val="0"/>
          <w:sz w:val="32"/>
          <w:szCs w:val="32"/>
        </w:rPr>
        <w:t>张建伟</w:t>
      </w:r>
    </w:p>
    <w:p w:rsidR="00E407AF" w:rsidRDefault="002F028F">
      <w:pPr>
        <w:pStyle w:val="BodyTextIndent1"/>
        <w:spacing w:after="0" w:line="540" w:lineRule="exact"/>
        <w:ind w:leftChars="0" w:left="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18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2"/>
          <w:szCs w:val="32"/>
        </w:rPr>
        <w:t>061393020</w:t>
      </w:r>
    </w:p>
    <w:sectPr w:rsidR="00E407AF" w:rsidSect="00E407AF">
      <w:footerReference w:type="default" r:id="rId7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28F" w:rsidRDefault="002F028F" w:rsidP="00E407AF">
      <w:r>
        <w:separator/>
      </w:r>
    </w:p>
  </w:endnote>
  <w:endnote w:type="continuationSeparator" w:id="1">
    <w:p w:rsidR="002F028F" w:rsidRDefault="002F028F" w:rsidP="00E40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1CB52823-5A25-45F5-A423-77A776428E2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C3DBA95-7A33-4E6D-8401-AB4A2CA85B7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99748ED-F9CD-4CDF-AE9F-42397BFC1C1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EC58E8E-756D-4163-AA3E-F94B75FB762C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AF" w:rsidRDefault="00E407AF">
    <w:pPr>
      <w:pStyle w:val="a7"/>
      <w:jc w:val="center"/>
      <w:rPr>
        <w:sz w:val="28"/>
        <w:szCs w:val="28"/>
      </w:rPr>
    </w:pPr>
    <w:r w:rsidRPr="00E407AF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E407AF" w:rsidRDefault="002F028F">
                <w:pPr>
                  <w:pStyle w:val="a7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E407AF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E407AF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8B413D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3</w:t>
                </w:r>
                <w:r w:rsidR="00E407AF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E407AF" w:rsidRDefault="00E407A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28F" w:rsidRDefault="002F028F" w:rsidP="00E407AF">
      <w:r>
        <w:separator/>
      </w:r>
    </w:p>
  </w:footnote>
  <w:footnote w:type="continuationSeparator" w:id="1">
    <w:p w:rsidR="002F028F" w:rsidRDefault="002F028F" w:rsidP="00E40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9DE"/>
    <w:rsid w:val="00034DE6"/>
    <w:rsid w:val="00037FB2"/>
    <w:rsid w:val="00072C75"/>
    <w:rsid w:val="000747B0"/>
    <w:rsid w:val="00083C5E"/>
    <w:rsid w:val="000D2083"/>
    <w:rsid w:val="000F143D"/>
    <w:rsid w:val="00155835"/>
    <w:rsid w:val="001761B3"/>
    <w:rsid w:val="001A184C"/>
    <w:rsid w:val="001A1ED6"/>
    <w:rsid w:val="002345FF"/>
    <w:rsid w:val="00242719"/>
    <w:rsid w:val="00265F12"/>
    <w:rsid w:val="0028758D"/>
    <w:rsid w:val="002D10E6"/>
    <w:rsid w:val="002F028F"/>
    <w:rsid w:val="0030451F"/>
    <w:rsid w:val="003206C3"/>
    <w:rsid w:val="00347B26"/>
    <w:rsid w:val="00392D5F"/>
    <w:rsid w:val="003A2130"/>
    <w:rsid w:val="00446C85"/>
    <w:rsid w:val="00487E7D"/>
    <w:rsid w:val="004B5A85"/>
    <w:rsid w:val="004B5D73"/>
    <w:rsid w:val="00504CF3"/>
    <w:rsid w:val="00596936"/>
    <w:rsid w:val="005A612F"/>
    <w:rsid w:val="005F3C6B"/>
    <w:rsid w:val="00610EBD"/>
    <w:rsid w:val="00625DE8"/>
    <w:rsid w:val="006449D7"/>
    <w:rsid w:val="006548CC"/>
    <w:rsid w:val="0066259A"/>
    <w:rsid w:val="006B41FC"/>
    <w:rsid w:val="006C107C"/>
    <w:rsid w:val="006D4DBD"/>
    <w:rsid w:val="0073044F"/>
    <w:rsid w:val="00760C5C"/>
    <w:rsid w:val="007846DA"/>
    <w:rsid w:val="00827411"/>
    <w:rsid w:val="00827415"/>
    <w:rsid w:val="0085342F"/>
    <w:rsid w:val="00877016"/>
    <w:rsid w:val="00881D51"/>
    <w:rsid w:val="008878D6"/>
    <w:rsid w:val="008B413D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B21762"/>
    <w:rsid w:val="00B5605D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534FA"/>
    <w:rsid w:val="00D77A45"/>
    <w:rsid w:val="00D80DE5"/>
    <w:rsid w:val="00DA6CD6"/>
    <w:rsid w:val="00DD43D7"/>
    <w:rsid w:val="00DF38CF"/>
    <w:rsid w:val="00E17700"/>
    <w:rsid w:val="00E407AF"/>
    <w:rsid w:val="00E95986"/>
    <w:rsid w:val="00EB0451"/>
    <w:rsid w:val="00EB37AF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3521663"/>
    <w:rsid w:val="1490196A"/>
    <w:rsid w:val="1B065B6B"/>
    <w:rsid w:val="1DEE0CA9"/>
    <w:rsid w:val="2214688B"/>
    <w:rsid w:val="25D433CD"/>
    <w:rsid w:val="2A520B9A"/>
    <w:rsid w:val="2A9245AE"/>
    <w:rsid w:val="2B625CCE"/>
    <w:rsid w:val="2BDC5041"/>
    <w:rsid w:val="2CA52D4B"/>
    <w:rsid w:val="2DD7148A"/>
    <w:rsid w:val="2EAC37A0"/>
    <w:rsid w:val="2F6B6D86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B642CC3"/>
    <w:rsid w:val="4DD2222F"/>
    <w:rsid w:val="52977163"/>
    <w:rsid w:val="578F7356"/>
    <w:rsid w:val="59FB381C"/>
    <w:rsid w:val="5AC27BC1"/>
    <w:rsid w:val="5D5766B6"/>
    <w:rsid w:val="5FC01197"/>
    <w:rsid w:val="64B82DC0"/>
    <w:rsid w:val="6722119D"/>
    <w:rsid w:val="6B0B6A4F"/>
    <w:rsid w:val="6E01311F"/>
    <w:rsid w:val="6F276355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407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E407AF"/>
    <w:pPr>
      <w:jc w:val="left"/>
    </w:pPr>
  </w:style>
  <w:style w:type="paragraph" w:styleId="a4">
    <w:name w:val="Body Text"/>
    <w:basedOn w:val="a"/>
    <w:qFormat/>
    <w:rsid w:val="00E407AF"/>
    <w:pPr>
      <w:spacing w:after="1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E407AF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sid w:val="00E407AF"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unhideWhenUsed/>
    <w:qFormat/>
    <w:rsid w:val="00E40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unhideWhenUsed/>
    <w:qFormat/>
    <w:rsid w:val="00E40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qFormat/>
    <w:rsid w:val="00E407AF"/>
    <w:pPr>
      <w:snapToGrid w:val="0"/>
      <w:jc w:val="left"/>
    </w:pPr>
    <w:rPr>
      <w:rFonts w:eastAsia="微软雅黑" w:cs="Times New Roman"/>
      <w:sz w:val="18"/>
      <w:szCs w:val="18"/>
    </w:rPr>
  </w:style>
  <w:style w:type="paragraph" w:styleId="aa">
    <w:name w:val="Title"/>
    <w:basedOn w:val="a"/>
    <w:next w:val="BodyTextIndent1"/>
    <w:qFormat/>
    <w:rsid w:val="00E407AF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E407AF"/>
    <w:pPr>
      <w:spacing w:after="120"/>
      <w:ind w:leftChars="200" w:left="420"/>
    </w:pPr>
  </w:style>
  <w:style w:type="paragraph" w:styleId="ab">
    <w:name w:val="annotation subject"/>
    <w:basedOn w:val="a3"/>
    <w:next w:val="a3"/>
    <w:link w:val="Char4"/>
    <w:uiPriority w:val="99"/>
    <w:semiHidden/>
    <w:unhideWhenUsed/>
    <w:qFormat/>
    <w:rsid w:val="00E407AF"/>
    <w:rPr>
      <w:b/>
      <w:bCs/>
    </w:rPr>
  </w:style>
  <w:style w:type="table" w:styleId="ac">
    <w:name w:val="Table Grid"/>
    <w:basedOn w:val="a1"/>
    <w:autoRedefine/>
    <w:uiPriority w:val="39"/>
    <w:qFormat/>
    <w:rsid w:val="00E407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qFormat/>
    <w:rsid w:val="00E407AF"/>
  </w:style>
  <w:style w:type="character" w:styleId="ae">
    <w:name w:val="Hyperlink"/>
    <w:basedOn w:val="a0"/>
    <w:uiPriority w:val="99"/>
    <w:semiHidden/>
    <w:unhideWhenUsed/>
    <w:rsid w:val="00E407AF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E407AF"/>
    <w:rPr>
      <w:sz w:val="21"/>
      <w:szCs w:val="21"/>
    </w:rPr>
  </w:style>
  <w:style w:type="paragraph" w:styleId="af0">
    <w:name w:val="List Paragraph"/>
    <w:basedOn w:val="a"/>
    <w:autoRedefine/>
    <w:uiPriority w:val="34"/>
    <w:qFormat/>
    <w:rsid w:val="00E407AF"/>
    <w:pPr>
      <w:ind w:firstLineChars="200" w:firstLine="420"/>
    </w:pPr>
  </w:style>
  <w:style w:type="character" w:customStyle="1" w:styleId="Char3">
    <w:name w:val="页眉 Char"/>
    <w:basedOn w:val="a0"/>
    <w:link w:val="a8"/>
    <w:autoRedefine/>
    <w:uiPriority w:val="99"/>
    <w:qFormat/>
    <w:rsid w:val="00E407AF"/>
    <w:rPr>
      <w:sz w:val="18"/>
      <w:szCs w:val="18"/>
    </w:rPr>
  </w:style>
  <w:style w:type="character" w:customStyle="1" w:styleId="Char2">
    <w:name w:val="页脚 Char"/>
    <w:basedOn w:val="a0"/>
    <w:link w:val="a7"/>
    <w:autoRedefine/>
    <w:uiPriority w:val="99"/>
    <w:qFormat/>
    <w:rsid w:val="00E407AF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E407AF"/>
  </w:style>
  <w:style w:type="character" w:customStyle="1" w:styleId="Char4">
    <w:name w:val="批注主题 Char"/>
    <w:basedOn w:val="Char"/>
    <w:link w:val="ab"/>
    <w:uiPriority w:val="99"/>
    <w:semiHidden/>
    <w:qFormat/>
    <w:rsid w:val="00E407AF"/>
    <w:rPr>
      <w:b/>
      <w:bCs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E407AF"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E407AF"/>
  </w:style>
  <w:style w:type="character" w:customStyle="1" w:styleId="font11">
    <w:name w:val="font11"/>
    <w:basedOn w:val="a0"/>
    <w:qFormat/>
    <w:rsid w:val="00E407AF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E407AF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2025-07-02T08:42:00Z</cp:lastPrinted>
  <dcterms:created xsi:type="dcterms:W3CDTF">2020-04-22T00:55:00Z</dcterms:created>
  <dcterms:modified xsi:type="dcterms:W3CDTF">2026-08-19T09:17:00Z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8B529614F8A04BCB8CB1429FEB99B6FA_13</vt:lpwstr>
  </property>
  <property fmtid="{D5CDD505-2E9C-101B-9397-08002B2CF9AE}" pid="4" name="KSOTemplateDocerSaveRecord">
    <vt:lpwstr>eyJoZGlkIjoiNDIyMjMyYTk3ZWJmMWZjYzVjMGM0NjJhMzAzMzBhYTkiLCJ1c2VySWQiOiI0NDg2OTc1MDIifQ==</vt:lpwstr>
  </property>
</Properties>
</file>