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4257A7">
      <w:pPr>
        <w:keepNext w:val="0"/>
        <w:keepLines w:val="0"/>
        <w:pageBreakBefore w:val="0"/>
        <w:widowControl w:val="0"/>
        <w:kinsoku/>
        <w:wordWrap/>
        <w:overflowPunct/>
        <w:topLinePunct w:val="0"/>
        <w:autoSpaceDE/>
        <w:autoSpaceDN/>
        <w:bidi w:val="0"/>
        <w:adjustRightInd/>
        <w:snapToGrid/>
        <w:spacing w:line="360" w:lineRule="auto"/>
        <w:jc w:val="center"/>
        <w:textAlignment w:val="auto"/>
      </w:pPr>
      <w:r>
        <w:rPr>
          <w:rFonts w:hint="eastAsia" w:ascii="方正小标宋简体" w:hAnsi="方正小标宋简体" w:eastAsia="方正小标宋简体" w:cs="方正小标宋简体"/>
          <w:sz w:val="44"/>
          <w:szCs w:val="44"/>
          <w:lang w:eastAsia="zh-CN"/>
        </w:rPr>
        <w:t>连云港市地方标准《住宅小区微型消防站建设管理规范》编制说明</w:t>
      </w:r>
    </w:p>
    <w:p w14:paraId="64BBB74F">
      <w:pPr>
        <w:pageBreakBefore w:val="0"/>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eastAsia="zh-CN"/>
        </w:rPr>
        <w:t>一、</w:t>
      </w:r>
      <w:r>
        <w:rPr>
          <w:rFonts w:hint="eastAsia" w:ascii="黑体" w:hAnsi="黑体" w:eastAsia="黑体" w:cs="黑体"/>
          <w:sz w:val="32"/>
          <w:szCs w:val="32"/>
        </w:rPr>
        <w:t>目的意义</w:t>
      </w:r>
    </w:p>
    <w:p w14:paraId="786C30FA">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随着城市化进程的加快，住宅小区的规模不断扩大，人口密集度日益增加，火灾等安全风险也随之上升，城市消防安全形势日益严峻。为积极引导和规范住宅小区志愿消防队伍建设，推动落实单位主体责任，着力提高住宅小区自查自纠、自防自救的能力，建设“有人员、有器材、有战斗力”的住宅小区微型消防站，实现有效处置初起火灾的目标，2015年公安部消防局印发了《消防安全重点单位微型消防站建设标准（试行）》《社区微型消防站建设标准（试行）》公消〔2015〕301号文件通知，对于加强住宅小区微型消防站的建设管理提出了新的要求。</w:t>
      </w:r>
    </w:p>
    <w:p w14:paraId="24790DC1">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满足火灾防控现实斗争需要，近年来，消防安全重点单位、居民社区普遍开展了微型消防站建设工作，在处置初期火灾，保障人民生命财产安全方面发挥了重要作用。但从我市抽查、测试和实际使用情况看，住宅小区微型消防站建设、运行、管理等方面还存在漏洞、不足。主要表现在消防组织不完善、消防人员素质不高、消防专业知识贫乏、消防制度不健全、消防管理水平低等，从而导致大部分住宅小区微型消防站形同虚设、没有真正发挥作用，消防工作得不到落实和消防隐患严重。其次消防装备普遍落后，以及消防安全布局不合理和住宅小区消防通道不畅也已成为制约住宅小区消防工作的又一重大难题。</w:t>
      </w:r>
    </w:p>
    <w:p w14:paraId="787AD5C5">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住宅小区微型消防站作为社区消防安全的重要力量，发挥“救早，灭小”的专业职能尤为关键，其建设和管理水平直接关系到居民的生命财产安全。2024年2月23日南京市一居民住宅发生火灾，事故共造成15人遇难，44人受伤，直接经济损失超过3000万元，经初步分析，火灾为住宅建筑地面架空层停放电动自行车处起火引发并连通天井形成烟囱效应，使火情迅速向上蔓延并点燃天井违规堆放的杂物，引起局部猛烈燃烧，又通过窗户引发室内火灾，同时建筑内部的常闭式防火门未能有效阻隔烟气蔓延，使火和烟气通过架空层门厅直接进入楼梯间，造成伤亡扩大。该起事故从发生原因到扩大蔓延及最后造成严重后果，凸显出住宅小区微型消防站规范化建设，作为现有消防力量的末梢和延伸不可或缺。</w:t>
      </w:r>
    </w:p>
    <w:p w14:paraId="233CCFB6">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文以江苏省消防救援总队《住宅小区微型消防站差异化建设指导意见》为根据，连云港市消防救援支队研究制定《住宅小区微型消防站建设管理规范》，建设管理规范对于积极引导规范本市住宅小区微型消防站建设提供了重要依据，对于切实提升预防、扑救火灾和应急救援能力，全力保护人民生命和财产安全发挥了重要作用。住宅小区微型消防站是依托住宅小区现有消防组织体系和社区群防群治消防力量组建的“志愿消防队”升级版，对于推动本市社会消防组织建设，发展壮大社会消防力量，延伸火灾防范工作触角，强化初起火灾扑救力量，进一步防范和遏制重特大事故发生，对确保社会大局和谐稳定、保障经济高质量发展具有重要现实意义。</w:t>
      </w:r>
    </w:p>
    <w:p w14:paraId="3807BE8D">
      <w:pPr>
        <w:keepNext w:val="0"/>
        <w:keepLines w:val="0"/>
        <w:pageBreakBefore w:val="0"/>
        <w:widowControl/>
        <w:suppressLineNumbers w:val="0"/>
        <w:kinsoku/>
        <w:wordWrap/>
        <w:overflowPunct/>
        <w:topLinePunct w:val="0"/>
        <w:autoSpaceDE/>
        <w:autoSpaceDN/>
        <w:bidi w:val="0"/>
        <w:adjustRightInd/>
        <w:snapToGrid/>
        <w:spacing w:line="360" w:lineRule="auto"/>
        <w:ind w:firstLine="640"/>
        <w:jc w:val="left"/>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二、任务来源</w:t>
      </w:r>
    </w:p>
    <w:p w14:paraId="2FB7B0C6">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zh-CN" w:eastAsia="zh-CN"/>
        </w:rPr>
        <w:t>连云港市市场监督管理局《关于下达2024年度连云港市地方标准项目计划的通知》</w:t>
      </w:r>
    </w:p>
    <w:p w14:paraId="031D93B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三、编制过程</w:t>
      </w:r>
    </w:p>
    <w:p w14:paraId="06B8D911">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本文件按GB/T 1.1-2020《标准化工作导则 第1部分：标准化文件的结构和起草规则》规定编制。起草小组主要人员多年从事防灭火及应急救援相关工作，对消防行业有较好的工作经验。本文件的编制主要经历了以下几个过程：</w:t>
      </w:r>
    </w:p>
    <w:p w14:paraId="2C333A52">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1、机构建设。2024年7月起开展组织市级地方标准制定工作，成立了由市消防救援支队主官任组长的标准制定工作小组，配备兼职标准工作人员10名，负责开展地方标准制定日常工作。</w:t>
      </w:r>
    </w:p>
    <w:p w14:paraId="2E53C464">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2、技术咨询。2024年8月开始收集相关法律法规、检索相关国家、行业、地方标准，同时开展技术咨询工作，征求主管部门、标准化研究机构及高校等有关专家代表意见。</w:t>
      </w:r>
    </w:p>
    <w:p w14:paraId="42CB5A68">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走访调研。2024年9月开始查阅各类相关资料，有针对性地收集有关国家文件和技术文献，并汇集之前检索的相关标准。经过认真地分析、整理和归类，选用相关材料作为参考。同步对全市多个住宅小区开展实地研讨，在此基础上确定标准范围和内容，制定该文件。</w:t>
      </w:r>
    </w:p>
    <w:p w14:paraId="4128FF15">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4、起草文本。编制小组在查阅相关资料基础上，充分利用起草单位对全市住宅小区的走访调研成果，召开研讨会和交流会，编制形成《住宅小区微型消防站建设管理规范》草案。</w:t>
      </w:r>
    </w:p>
    <w:p w14:paraId="14648EAE">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5、开展申报。根据前期工作成果，起草单位编制完成《住宅小区微型消防站建设管理规范》草案和标准申报书，按照市市场监督管理局《关于下达2024年度连云港市地方标准项目计划的通知》要求开展申报工作。</w:t>
      </w:r>
    </w:p>
    <w:p w14:paraId="7C477AE5">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6、获批立项。2024年7月，申报的《住宅小区微型消防站建设管理规范》地方获批立项</w:t>
      </w:r>
    </w:p>
    <w:p w14:paraId="483C6780">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7、标准定稿。2024年8月—10月，起草单位召开标准编制工作会议、标准草案研讨会议，对标准草案进行修改完善，形成标准征求意见稿，并准备征求意见。</w:t>
      </w:r>
    </w:p>
    <w:p w14:paraId="5E8384F1">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8、征求意见。征求意见。2024年10月—11月开展征求意见工作，为广泛征求各方意见，在市市场监督管理局网站正式面向社会公众公开意见征集，同时同步发送至相关消防救援站、街道社区、标准化研究机构、物业公司等单位，请相关单位及专家从专业角度提出修改意见。</w:t>
      </w:r>
    </w:p>
    <w:p w14:paraId="698538F8">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经统计，共征求28家单位28位专家意见，收到13个单位13位专家反馈的有效意见15条，工作小组对征集到的意见进行逐条讨论并给出处理意见，其中采纳9条，部分采纳6条，不采纳6条。工作小组根据意见整理修改又再次召开会议进行研讨，最终形成标准送审稿。</w:t>
      </w:r>
    </w:p>
    <w:p w14:paraId="31639FEE">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9、标准审查和材料上报。2024年12月9日，由连云港市市场监督管理局组织专家审查小组在江苏海洋大学会议中心对标准进行审查。会上，相关专家对本标准进行了细致审查并提出相关意见建议，起草组全部采纳，标准审查符合程序要求，获得一致通过。</w:t>
      </w:r>
    </w:p>
    <w:p w14:paraId="0ECB9D69">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起草组按照专家审查会意见建议对标准送审稿作了进一步的修改、整理和完善，于2024年12月13日最终形成了标准报批稿，同时和标准编制说明、标准征求意见汇总表等材料一并报送至市市场监督管理局。</w:t>
      </w:r>
    </w:p>
    <w:p w14:paraId="69FA2BB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四、主要内容技术指标确立</w:t>
      </w:r>
    </w:p>
    <w:p w14:paraId="27CD6AD4">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1.适用范围：</w:t>
      </w:r>
    </w:p>
    <w:p w14:paraId="1F869E15">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本文件规定了住宅小区微型消防站建设管理的总则、建设要求、日常管理、工作职责和档案管理的内容。</w:t>
      </w:r>
    </w:p>
    <w:p w14:paraId="750FDE79">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本文件适用于各类住宅小区微型消防站的建设和管理工作。</w:t>
      </w:r>
      <w:bookmarkStart w:id="0" w:name="_GoBack"/>
      <w:bookmarkEnd w:id="0"/>
    </w:p>
    <w:p w14:paraId="7B08EFE4">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2.主要内容：</w:t>
      </w:r>
    </w:p>
    <w:p w14:paraId="6B30E5CB">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一是建设标准</w:t>
      </w:r>
      <w:r>
        <w:rPr>
          <w:rFonts w:hint="default" w:ascii="仿宋" w:hAnsi="仿宋" w:eastAsia="仿宋" w:cs="仿宋"/>
          <w:sz w:val="32"/>
          <w:szCs w:val="32"/>
          <w:lang w:val="en-US" w:eastAsia="zh-CN"/>
        </w:rPr>
        <w:t>：明确了微型消防站的分级标准、站点设置、人员配备和装备配备等要求。</w:t>
      </w:r>
    </w:p>
    <w:p w14:paraId="0E250C27">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二是</w:t>
      </w:r>
      <w:r>
        <w:rPr>
          <w:rFonts w:hint="default" w:ascii="仿宋" w:hAnsi="仿宋" w:eastAsia="仿宋" w:cs="仿宋"/>
          <w:sz w:val="32"/>
          <w:szCs w:val="32"/>
          <w:lang w:val="en-US" w:eastAsia="zh-CN"/>
        </w:rPr>
        <w:t>队伍管理：规定了微型消防站的日常管理、值班备勤、指挥调度、训练演练等内容。</w:t>
      </w:r>
    </w:p>
    <w:p w14:paraId="106BD723">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三是</w:t>
      </w:r>
      <w:r>
        <w:rPr>
          <w:rFonts w:hint="default" w:ascii="仿宋" w:hAnsi="仿宋" w:eastAsia="仿宋" w:cs="仿宋"/>
          <w:sz w:val="32"/>
          <w:szCs w:val="32"/>
          <w:lang w:val="en-US" w:eastAsia="zh-CN"/>
        </w:rPr>
        <w:t>工作职责：明确了微型消防站在防火巡查检查、灭火救援准备、消防宣传教育、执勤联动等方面的工作职责。</w:t>
      </w:r>
    </w:p>
    <w:p w14:paraId="40B8D4BC">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四是</w:t>
      </w:r>
      <w:r>
        <w:rPr>
          <w:rFonts w:hint="default" w:ascii="仿宋" w:hAnsi="仿宋" w:eastAsia="仿宋" w:cs="仿宋"/>
          <w:sz w:val="32"/>
          <w:szCs w:val="32"/>
          <w:lang w:val="en-US" w:eastAsia="zh-CN"/>
        </w:rPr>
        <w:t>档案管理：要求微型消防站建立消防工作档案，记录基本情况和管理情况，确保档案信息的详实、准确和及时更新</w:t>
      </w:r>
    </w:p>
    <w:p w14:paraId="01F03F7D">
      <w:pPr>
        <w:pageBreakBefore w:val="0"/>
        <w:numPr>
          <w:ilvl w:val="0"/>
          <w:numId w:val="1"/>
        </w:numPr>
        <w:kinsoku/>
        <w:wordWrap/>
        <w:overflowPunct/>
        <w:topLinePunct w:val="0"/>
        <w:autoSpaceDE/>
        <w:autoSpaceDN/>
        <w:bidi w:val="0"/>
        <w:adjustRightInd/>
        <w:snapToGrid/>
        <w:spacing w:line="360" w:lineRule="auto"/>
        <w:ind w:firstLine="640" w:firstLineChars="200"/>
        <w:jc w:val="left"/>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重大分歧意见的处理过程和依据</w:t>
      </w:r>
    </w:p>
    <w:p w14:paraId="3F4D61F3">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无</w:t>
      </w:r>
    </w:p>
    <w:p w14:paraId="2F7BBC80">
      <w:pPr>
        <w:pageBreakBefore w:val="0"/>
        <w:numPr>
          <w:ilvl w:val="0"/>
          <w:numId w:val="1"/>
        </w:numPr>
        <w:kinsoku/>
        <w:wordWrap/>
        <w:overflowPunct/>
        <w:topLinePunct w:val="0"/>
        <w:autoSpaceDE/>
        <w:autoSpaceDN/>
        <w:bidi w:val="0"/>
        <w:adjustRightInd/>
        <w:snapToGrid/>
        <w:spacing w:line="360" w:lineRule="auto"/>
        <w:ind w:firstLine="640" w:firstLineChars="200"/>
        <w:jc w:val="left"/>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与法律法规和强制性国家标准的关系</w:t>
      </w:r>
    </w:p>
    <w:p w14:paraId="781209FA">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本标准的制定不违反相关法律法规及强制性标准，不存在与国家标准、行业标准，与相关标准的内容异同。</w:t>
      </w:r>
    </w:p>
    <w:p w14:paraId="38C953D5">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本规范针对住宅小区微型消防站建设与管理，与本标准制定出发点相似的现有标准包括：山东省地方标准《微型消防站建设标准》（DB37/T 3486-2019）、天津市地方标准《微型消防站建设标准》（DB3302/T 1136—2022）、泰州市地方标准《微型消防站建设规范》（DB3212/T 1137—2023）等，但目前我市尚未有住宅小区微型消防站建设管理相关规范与标准。</w:t>
      </w:r>
    </w:p>
    <w:p w14:paraId="5F9FB162">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本标准引用了《建筑设计防火规范》（GB 55037-2022）、《城市消防站设计规范》（GB 51054-2014）、《民用建筑设计统一标准》（GB 50352-2019）等相关标准。</w:t>
      </w:r>
    </w:p>
    <w:p w14:paraId="5B4B6777">
      <w:pPr>
        <w:pageBreakBefore w:val="0"/>
        <w:kinsoku/>
        <w:wordWrap/>
        <w:overflowPunct/>
        <w:topLinePunct w:val="0"/>
        <w:autoSpaceDE/>
        <w:autoSpaceDN/>
        <w:bidi w:val="0"/>
        <w:adjustRightInd/>
        <w:snapToGrid/>
        <w:spacing w:line="360" w:lineRule="auto"/>
        <w:ind w:firstLine="640" w:firstLineChars="200"/>
        <w:jc w:val="left"/>
        <w:textAlignment w:val="auto"/>
        <w:rPr>
          <w:rFonts w:hint="eastAsia" w:ascii="黑体" w:hAnsi="黑体" w:eastAsia="黑体" w:cs="黑体"/>
          <w:b w:val="0"/>
          <w:bCs w:val="0"/>
          <w:sz w:val="32"/>
          <w:szCs w:val="32"/>
          <w:lang w:val="zh-CN" w:eastAsia="zh-CN"/>
        </w:rPr>
      </w:pPr>
      <w:r>
        <w:rPr>
          <w:rFonts w:hint="eastAsia" w:ascii="黑体" w:hAnsi="黑体" w:eastAsia="黑体" w:cs="黑体"/>
          <w:b w:val="0"/>
          <w:bCs w:val="0"/>
          <w:sz w:val="32"/>
          <w:szCs w:val="32"/>
          <w:lang w:val="zh-CN" w:eastAsia="zh-CN"/>
        </w:rPr>
        <w:t>七、实施推广建议</w:t>
      </w:r>
    </w:p>
    <w:p w14:paraId="13F6555B">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建议实施推广对象：连云港市行政范围内住宅小区微型消防站。</w:t>
      </w:r>
    </w:p>
    <w:p w14:paraId="7892F4ED">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zh-CN" w:eastAsia="zh-CN"/>
        </w:rPr>
        <w:t>实施推广建议：</w:t>
      </w:r>
      <w:r>
        <w:rPr>
          <w:rFonts w:hint="eastAsia" w:ascii="仿宋" w:hAnsi="仿宋" w:eastAsia="仿宋" w:cs="仿宋"/>
          <w:sz w:val="32"/>
          <w:szCs w:val="32"/>
          <w:lang w:val="en-US" w:eastAsia="zh-CN"/>
        </w:rPr>
        <w:t>一是要</w:t>
      </w:r>
      <w:r>
        <w:rPr>
          <w:rFonts w:hint="eastAsia" w:ascii="仿宋" w:hAnsi="仿宋" w:eastAsia="仿宋" w:cs="仿宋"/>
          <w:sz w:val="32"/>
          <w:szCs w:val="32"/>
          <w:lang w:val="zh-CN" w:eastAsia="zh-CN"/>
        </w:rPr>
        <w:t>加强宣贯培训，通过举办培训班、发放宣传资料等方式，加强对住宅小区物业服务企业、业主委员会等相关人员的宣贯培训，提高其对规范的认识和理解。</w:t>
      </w:r>
      <w:r>
        <w:rPr>
          <w:rFonts w:hint="eastAsia" w:ascii="仿宋" w:hAnsi="仿宋" w:eastAsia="仿宋" w:cs="仿宋"/>
          <w:sz w:val="32"/>
          <w:szCs w:val="32"/>
          <w:lang w:val="en-US" w:eastAsia="zh-CN"/>
        </w:rPr>
        <w:t>二是</w:t>
      </w:r>
      <w:r>
        <w:rPr>
          <w:rFonts w:hint="eastAsia" w:ascii="仿宋" w:hAnsi="仿宋" w:eastAsia="仿宋" w:cs="仿宋"/>
          <w:sz w:val="32"/>
          <w:szCs w:val="32"/>
          <w:lang w:val="zh-CN" w:eastAsia="zh-CN"/>
        </w:rPr>
        <w:t>强化监督检查，消防救援机构应加强对住宅小区微型消防站建设的监督检查力度，确保其按照规范要求进行建设和管理。</w:t>
      </w:r>
      <w:r>
        <w:rPr>
          <w:rFonts w:hint="eastAsia" w:ascii="仿宋" w:hAnsi="仿宋" w:eastAsia="仿宋" w:cs="仿宋"/>
          <w:sz w:val="32"/>
          <w:szCs w:val="32"/>
          <w:lang w:val="en-US" w:eastAsia="zh-CN"/>
        </w:rPr>
        <w:t>三是</w:t>
      </w:r>
      <w:r>
        <w:rPr>
          <w:rFonts w:hint="eastAsia" w:ascii="仿宋" w:hAnsi="仿宋" w:eastAsia="仿宋" w:cs="仿宋"/>
          <w:sz w:val="32"/>
          <w:szCs w:val="32"/>
          <w:lang w:val="zh-CN" w:eastAsia="zh-CN"/>
        </w:rPr>
        <w:t>鼓励社会参与，鼓励社会各界积极参与住宅小区微型消防站的建设和管理工作，形成全社会共同关注消防安全的良好氛围。</w:t>
      </w:r>
    </w:p>
    <w:p w14:paraId="46797E53">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黑体" w:hAnsi="宋体" w:eastAsia="黑体" w:cs="黑体"/>
          <w:color w:val="000000"/>
          <w:kern w:val="0"/>
          <w:sz w:val="32"/>
          <w:szCs w:val="32"/>
          <w:lang w:val="en-US" w:eastAsia="zh-CN" w:bidi="ar"/>
        </w:rPr>
      </w:pPr>
      <w:r>
        <w:rPr>
          <w:rFonts w:hint="eastAsia" w:ascii="黑体" w:hAnsi="黑体" w:eastAsia="黑体" w:cs="黑体"/>
          <w:b w:val="0"/>
          <w:bCs w:val="0"/>
          <w:sz w:val="32"/>
          <w:szCs w:val="32"/>
          <w:lang w:val="en-US" w:eastAsia="zh-CN"/>
        </w:rPr>
        <w:t>八、</w:t>
      </w:r>
      <w:r>
        <w:rPr>
          <w:rFonts w:hint="eastAsia" w:ascii="黑体" w:hAnsi="宋体" w:eastAsia="黑体" w:cs="黑体"/>
          <w:color w:val="000000"/>
          <w:kern w:val="0"/>
          <w:sz w:val="32"/>
          <w:szCs w:val="32"/>
          <w:lang w:val="en-US" w:eastAsia="zh-CN" w:bidi="ar"/>
        </w:rPr>
        <w:t>起草单位和起草人员</w:t>
      </w:r>
    </w:p>
    <w:tbl>
      <w:tblPr>
        <w:tblStyle w:val="5"/>
        <w:tblW w:w="7732" w:type="dxa"/>
        <w:jc w:val="center"/>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4"/>
        <w:gridCol w:w="2911"/>
        <w:gridCol w:w="3107"/>
      </w:tblGrid>
      <w:tr w14:paraId="284EFCAE">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1714" w:type="dxa"/>
            <w:noWrap w:val="0"/>
            <w:vAlign w:val="center"/>
          </w:tcPr>
          <w:p w14:paraId="39440BC6">
            <w:pPr>
              <w:keepNext w:val="0"/>
              <w:keepLines w:val="0"/>
              <w:pageBreakBefore w:val="0"/>
              <w:kinsoku/>
              <w:wordWrap/>
              <w:overflowPunct/>
              <w:topLinePunct w:val="0"/>
              <w:autoSpaceDE/>
              <w:autoSpaceDN/>
              <w:bidi w:val="0"/>
              <w:snapToGrid/>
              <w:spacing w:line="560" w:lineRule="exact"/>
              <w:ind w:firstLine="0"/>
              <w:jc w:val="center"/>
              <w:textAlignment w:val="auto"/>
              <w:rPr>
                <w:rFonts w:hint="default" w:ascii="Times New Roman" w:hAnsi="Times New Roman" w:eastAsia="黑体" w:cs="Times New Roman"/>
                <w:b w:val="0"/>
                <w:bCs/>
                <w:snapToGrid/>
                <w:color w:val="auto"/>
                <w:kern w:val="2"/>
                <w:sz w:val="28"/>
                <w:szCs w:val="28"/>
                <w:highlight w:val="none"/>
                <w:lang w:val="en-US" w:eastAsia="zh-CN"/>
              </w:rPr>
            </w:pPr>
            <w:r>
              <w:rPr>
                <w:rFonts w:hint="default" w:ascii="Times New Roman" w:hAnsi="Times New Roman" w:eastAsia="黑体" w:cs="Times New Roman"/>
                <w:b w:val="0"/>
                <w:bCs/>
                <w:snapToGrid/>
                <w:color w:val="auto"/>
                <w:kern w:val="2"/>
                <w:sz w:val="28"/>
                <w:szCs w:val="28"/>
                <w:highlight w:val="none"/>
                <w:lang w:val="en-US" w:eastAsia="zh-CN"/>
              </w:rPr>
              <w:t>序号</w:t>
            </w:r>
          </w:p>
        </w:tc>
        <w:tc>
          <w:tcPr>
            <w:tcW w:w="2911" w:type="dxa"/>
            <w:noWrap w:val="0"/>
            <w:vAlign w:val="center"/>
          </w:tcPr>
          <w:p w14:paraId="618DC98B">
            <w:pPr>
              <w:keepNext w:val="0"/>
              <w:keepLines w:val="0"/>
              <w:pageBreakBefore w:val="0"/>
              <w:kinsoku/>
              <w:wordWrap/>
              <w:overflowPunct/>
              <w:topLinePunct w:val="0"/>
              <w:autoSpaceDE/>
              <w:autoSpaceDN/>
              <w:bidi w:val="0"/>
              <w:snapToGrid/>
              <w:spacing w:line="560" w:lineRule="exact"/>
              <w:ind w:firstLine="0"/>
              <w:jc w:val="center"/>
              <w:textAlignment w:val="auto"/>
              <w:rPr>
                <w:rFonts w:hint="default" w:ascii="Times New Roman" w:hAnsi="Times New Roman" w:eastAsia="黑体" w:cs="Times New Roman"/>
                <w:b w:val="0"/>
                <w:bCs/>
                <w:snapToGrid/>
                <w:color w:val="auto"/>
                <w:kern w:val="2"/>
                <w:sz w:val="28"/>
                <w:szCs w:val="28"/>
                <w:highlight w:val="none"/>
                <w:lang w:val="en-US" w:eastAsia="zh-CN"/>
              </w:rPr>
            </w:pPr>
            <w:r>
              <w:rPr>
                <w:rFonts w:hint="default" w:ascii="Times New Roman" w:hAnsi="Times New Roman" w:eastAsia="黑体" w:cs="Times New Roman"/>
                <w:b w:val="0"/>
                <w:bCs/>
                <w:snapToGrid/>
                <w:color w:val="auto"/>
                <w:kern w:val="2"/>
                <w:sz w:val="28"/>
                <w:szCs w:val="28"/>
                <w:highlight w:val="none"/>
                <w:lang w:val="en-US" w:eastAsia="zh-CN"/>
              </w:rPr>
              <w:t>姓名</w:t>
            </w:r>
          </w:p>
        </w:tc>
        <w:tc>
          <w:tcPr>
            <w:tcW w:w="3107" w:type="dxa"/>
            <w:noWrap w:val="0"/>
            <w:vAlign w:val="center"/>
          </w:tcPr>
          <w:p w14:paraId="37A14B60">
            <w:pPr>
              <w:keepNext w:val="0"/>
              <w:keepLines w:val="0"/>
              <w:pageBreakBefore w:val="0"/>
              <w:kinsoku/>
              <w:wordWrap/>
              <w:overflowPunct/>
              <w:topLinePunct w:val="0"/>
              <w:autoSpaceDE/>
              <w:autoSpaceDN/>
              <w:bidi w:val="0"/>
              <w:snapToGrid/>
              <w:spacing w:line="560" w:lineRule="exact"/>
              <w:ind w:firstLine="0"/>
              <w:jc w:val="center"/>
              <w:textAlignment w:val="auto"/>
              <w:rPr>
                <w:rFonts w:hint="default" w:ascii="Times New Roman" w:hAnsi="Times New Roman" w:eastAsia="黑体" w:cs="Times New Roman"/>
                <w:b w:val="0"/>
                <w:bCs/>
                <w:snapToGrid/>
                <w:color w:val="auto"/>
                <w:kern w:val="2"/>
                <w:sz w:val="28"/>
                <w:szCs w:val="28"/>
                <w:highlight w:val="none"/>
                <w:lang w:val="en-US" w:eastAsia="zh-CN"/>
              </w:rPr>
            </w:pPr>
            <w:r>
              <w:rPr>
                <w:rFonts w:hint="default" w:ascii="Times New Roman" w:hAnsi="Times New Roman" w:eastAsia="黑体" w:cs="Times New Roman"/>
                <w:b w:val="0"/>
                <w:bCs/>
                <w:snapToGrid/>
                <w:color w:val="auto"/>
                <w:kern w:val="2"/>
                <w:sz w:val="28"/>
                <w:szCs w:val="28"/>
                <w:highlight w:val="none"/>
                <w:lang w:val="en-US" w:eastAsia="zh-CN"/>
              </w:rPr>
              <w:t>单位名称</w:t>
            </w:r>
          </w:p>
        </w:tc>
      </w:tr>
      <w:tr w14:paraId="4F999700">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14" w:type="dxa"/>
            <w:noWrap w:val="0"/>
            <w:vAlign w:val="center"/>
          </w:tcPr>
          <w:p w14:paraId="5A95156B">
            <w:pPr>
              <w:keepNext w:val="0"/>
              <w:keepLines w:val="0"/>
              <w:pageBreakBefore w:val="0"/>
              <w:kinsoku/>
              <w:wordWrap/>
              <w:overflowPunct/>
              <w:topLinePunct w:val="0"/>
              <w:autoSpaceDE/>
              <w:autoSpaceDN/>
              <w:bidi w:val="0"/>
              <w:snapToGrid/>
              <w:spacing w:line="240" w:lineRule="auto"/>
              <w:jc w:val="center"/>
              <w:textAlignment w:val="auto"/>
              <w:rPr>
                <w:rFonts w:hint="eastAsia" w:ascii="Times New Roman" w:hAnsi="Times New Roman" w:eastAsia="宋体" w:cs="Times New Roman"/>
                <w:snapToGrid/>
                <w:color w:val="auto"/>
                <w:kern w:val="2"/>
                <w:sz w:val="24"/>
                <w:szCs w:val="24"/>
                <w:highlight w:val="none"/>
                <w:lang w:val="en-US" w:eastAsia="zh-CN"/>
              </w:rPr>
            </w:pPr>
            <w:r>
              <w:rPr>
                <w:rFonts w:hint="eastAsia" w:ascii="Times New Roman" w:hAnsi="Times New Roman" w:eastAsia="宋体" w:cs="Times New Roman"/>
                <w:snapToGrid/>
                <w:color w:val="auto"/>
                <w:kern w:val="2"/>
                <w:sz w:val="24"/>
                <w:szCs w:val="24"/>
                <w:highlight w:val="none"/>
                <w:lang w:val="en-US" w:eastAsia="zh-CN"/>
              </w:rPr>
              <w:t>1</w:t>
            </w:r>
          </w:p>
        </w:tc>
        <w:tc>
          <w:tcPr>
            <w:tcW w:w="2911" w:type="dxa"/>
            <w:noWrap w:val="0"/>
            <w:vAlign w:val="center"/>
          </w:tcPr>
          <w:p w14:paraId="053F7374">
            <w:pPr>
              <w:keepNext w:val="0"/>
              <w:keepLines w:val="0"/>
              <w:pageBreakBefore w:val="0"/>
              <w:kinsoku/>
              <w:wordWrap/>
              <w:overflowPunct/>
              <w:topLinePunct w:val="0"/>
              <w:autoSpaceDE/>
              <w:autoSpaceDN/>
              <w:bidi w:val="0"/>
              <w:snapToGrid/>
              <w:spacing w:line="240" w:lineRule="auto"/>
              <w:jc w:val="center"/>
              <w:textAlignment w:val="auto"/>
              <w:rPr>
                <w:rFonts w:hint="eastAsia" w:ascii="Times New Roman" w:hAnsi="Times New Roman" w:eastAsia="宋体" w:cs="Times New Roman"/>
                <w:snapToGrid/>
                <w:color w:val="auto"/>
                <w:kern w:val="2"/>
                <w:sz w:val="24"/>
                <w:szCs w:val="24"/>
                <w:highlight w:val="none"/>
                <w:lang w:val="en-US" w:eastAsia="zh-CN"/>
              </w:rPr>
            </w:pPr>
            <w:r>
              <w:rPr>
                <w:rFonts w:hint="eastAsia" w:hAnsi="宋体" w:eastAsia="宋体" w:cs="宋体"/>
                <w:sz w:val="24"/>
                <w:szCs w:val="24"/>
                <w:lang w:val="en-US" w:eastAsia="zh-CN"/>
              </w:rPr>
              <w:t>李  明</w:t>
            </w:r>
          </w:p>
        </w:tc>
        <w:tc>
          <w:tcPr>
            <w:tcW w:w="3107" w:type="dxa"/>
            <w:noWrap w:val="0"/>
            <w:vAlign w:val="center"/>
          </w:tcPr>
          <w:p w14:paraId="30E85C31">
            <w:pPr>
              <w:keepNext w:val="0"/>
              <w:keepLines w:val="0"/>
              <w:pageBreakBefore w:val="0"/>
              <w:kinsoku/>
              <w:wordWrap/>
              <w:overflowPunct/>
              <w:topLinePunct w:val="0"/>
              <w:autoSpaceDE/>
              <w:autoSpaceDN/>
              <w:bidi w:val="0"/>
              <w:snapToGrid/>
              <w:spacing w:line="240" w:lineRule="auto"/>
              <w:jc w:val="center"/>
              <w:textAlignment w:val="auto"/>
              <w:rPr>
                <w:rFonts w:hint="default" w:ascii="Times New Roman" w:hAnsi="Times New Roman" w:eastAsia="宋体" w:cs="Times New Roman"/>
                <w:snapToGrid/>
                <w:color w:val="auto"/>
                <w:kern w:val="2"/>
                <w:sz w:val="24"/>
                <w:szCs w:val="24"/>
                <w:highlight w:val="none"/>
                <w:lang w:val="en-US" w:eastAsia="zh-CN"/>
              </w:rPr>
            </w:pPr>
            <w:r>
              <w:rPr>
                <w:rFonts w:hint="eastAsia" w:ascii="Times New Roman" w:hAnsi="Times New Roman" w:eastAsia="宋体" w:cs="Times New Roman"/>
                <w:snapToGrid/>
                <w:color w:val="auto"/>
                <w:kern w:val="2"/>
                <w:sz w:val="24"/>
                <w:szCs w:val="24"/>
                <w:highlight w:val="none"/>
                <w:lang w:val="en-US" w:eastAsia="zh-CN"/>
              </w:rPr>
              <w:t>连云港市消防救援支队</w:t>
            </w:r>
          </w:p>
        </w:tc>
      </w:tr>
      <w:tr w14:paraId="3F6C3AFC">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14" w:type="dxa"/>
            <w:noWrap w:val="0"/>
            <w:vAlign w:val="center"/>
          </w:tcPr>
          <w:p w14:paraId="1557612B">
            <w:pPr>
              <w:keepNext w:val="0"/>
              <w:keepLines w:val="0"/>
              <w:pageBreakBefore w:val="0"/>
              <w:kinsoku/>
              <w:wordWrap/>
              <w:overflowPunct/>
              <w:topLinePunct w:val="0"/>
              <w:autoSpaceDE/>
              <w:autoSpaceDN/>
              <w:bidi w:val="0"/>
              <w:snapToGrid/>
              <w:spacing w:line="240" w:lineRule="auto"/>
              <w:jc w:val="center"/>
              <w:textAlignment w:val="auto"/>
              <w:rPr>
                <w:rFonts w:hint="eastAsia" w:ascii="Times New Roman" w:hAnsi="Times New Roman" w:eastAsia="宋体" w:cs="Times New Roman"/>
                <w:snapToGrid/>
                <w:color w:val="auto"/>
                <w:kern w:val="2"/>
                <w:sz w:val="24"/>
                <w:szCs w:val="24"/>
                <w:highlight w:val="none"/>
                <w:lang w:val="en-US" w:eastAsia="zh-CN"/>
              </w:rPr>
            </w:pPr>
            <w:r>
              <w:rPr>
                <w:rFonts w:hint="eastAsia" w:ascii="Times New Roman" w:hAnsi="Times New Roman" w:eastAsia="宋体" w:cs="Times New Roman"/>
                <w:snapToGrid/>
                <w:color w:val="auto"/>
                <w:kern w:val="2"/>
                <w:sz w:val="24"/>
                <w:szCs w:val="24"/>
                <w:highlight w:val="none"/>
                <w:lang w:val="en-US" w:eastAsia="zh-CN"/>
              </w:rPr>
              <w:t>2</w:t>
            </w:r>
          </w:p>
        </w:tc>
        <w:tc>
          <w:tcPr>
            <w:tcW w:w="2911" w:type="dxa"/>
            <w:noWrap w:val="0"/>
            <w:vAlign w:val="center"/>
          </w:tcPr>
          <w:p w14:paraId="048A7EC1">
            <w:pPr>
              <w:keepNext w:val="0"/>
              <w:keepLines w:val="0"/>
              <w:pageBreakBefore w:val="0"/>
              <w:kinsoku/>
              <w:wordWrap/>
              <w:overflowPunct/>
              <w:topLinePunct w:val="0"/>
              <w:autoSpaceDE/>
              <w:autoSpaceDN/>
              <w:bidi w:val="0"/>
              <w:snapToGrid/>
              <w:spacing w:line="240" w:lineRule="auto"/>
              <w:jc w:val="center"/>
              <w:textAlignment w:val="auto"/>
              <w:rPr>
                <w:rFonts w:hint="eastAsia" w:ascii="Times New Roman" w:hAnsi="Times New Roman" w:eastAsia="宋体" w:cs="Times New Roman"/>
                <w:snapToGrid/>
                <w:color w:val="auto"/>
                <w:kern w:val="2"/>
                <w:sz w:val="24"/>
                <w:szCs w:val="24"/>
                <w:highlight w:val="none"/>
                <w:lang w:val="en-US" w:eastAsia="zh-CN"/>
              </w:rPr>
            </w:pPr>
            <w:r>
              <w:rPr>
                <w:rFonts w:hint="eastAsia" w:hAnsi="宋体" w:eastAsia="宋体" w:cs="宋体"/>
                <w:sz w:val="24"/>
                <w:szCs w:val="24"/>
                <w:lang w:val="en-US" w:eastAsia="zh-CN"/>
              </w:rPr>
              <w:t>程  涛</w:t>
            </w:r>
          </w:p>
        </w:tc>
        <w:tc>
          <w:tcPr>
            <w:tcW w:w="3107" w:type="dxa"/>
            <w:noWrap w:val="0"/>
            <w:vAlign w:val="center"/>
          </w:tcPr>
          <w:p w14:paraId="13368A1B">
            <w:pPr>
              <w:keepNext w:val="0"/>
              <w:keepLines w:val="0"/>
              <w:pageBreakBefore w:val="0"/>
              <w:kinsoku/>
              <w:wordWrap/>
              <w:overflowPunct/>
              <w:topLinePunct w:val="0"/>
              <w:autoSpaceDE/>
              <w:autoSpaceDN/>
              <w:bidi w:val="0"/>
              <w:snapToGrid/>
              <w:spacing w:line="240" w:lineRule="auto"/>
              <w:jc w:val="center"/>
              <w:textAlignment w:val="auto"/>
              <w:rPr>
                <w:rFonts w:hint="default" w:ascii="Times New Roman" w:hAnsi="Times New Roman" w:eastAsia="宋体" w:cs="Times New Roman"/>
                <w:snapToGrid/>
                <w:color w:val="auto"/>
                <w:kern w:val="2"/>
                <w:sz w:val="24"/>
                <w:szCs w:val="24"/>
                <w:highlight w:val="none"/>
                <w:lang w:val="en-US" w:eastAsia="zh-CN"/>
              </w:rPr>
            </w:pPr>
            <w:r>
              <w:rPr>
                <w:rFonts w:hint="eastAsia" w:ascii="Times New Roman" w:hAnsi="Times New Roman" w:eastAsia="宋体" w:cs="Times New Roman"/>
                <w:snapToGrid/>
                <w:color w:val="auto"/>
                <w:kern w:val="2"/>
                <w:sz w:val="24"/>
                <w:szCs w:val="24"/>
                <w:highlight w:val="none"/>
                <w:lang w:val="en-US" w:eastAsia="zh-CN"/>
              </w:rPr>
              <w:t>连云港市消防救援支队</w:t>
            </w:r>
          </w:p>
        </w:tc>
      </w:tr>
      <w:tr w14:paraId="71491154">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14" w:type="dxa"/>
            <w:noWrap w:val="0"/>
            <w:vAlign w:val="center"/>
          </w:tcPr>
          <w:p w14:paraId="3BFE52D2">
            <w:pPr>
              <w:keepNext w:val="0"/>
              <w:keepLines w:val="0"/>
              <w:pageBreakBefore w:val="0"/>
              <w:kinsoku/>
              <w:wordWrap/>
              <w:overflowPunct/>
              <w:topLinePunct w:val="0"/>
              <w:autoSpaceDE/>
              <w:autoSpaceDN/>
              <w:bidi w:val="0"/>
              <w:snapToGrid/>
              <w:spacing w:line="240" w:lineRule="auto"/>
              <w:jc w:val="center"/>
              <w:textAlignment w:val="auto"/>
              <w:rPr>
                <w:rFonts w:hint="default" w:ascii="Times New Roman" w:hAnsi="Times New Roman" w:eastAsia="宋体" w:cs="Times New Roman"/>
                <w:snapToGrid/>
                <w:color w:val="auto"/>
                <w:kern w:val="2"/>
                <w:sz w:val="24"/>
                <w:szCs w:val="24"/>
                <w:highlight w:val="none"/>
                <w:lang w:val="en-US" w:eastAsia="zh-CN"/>
              </w:rPr>
            </w:pPr>
            <w:r>
              <w:rPr>
                <w:rFonts w:hint="eastAsia" w:ascii="Times New Roman" w:hAnsi="Times New Roman" w:eastAsia="宋体" w:cs="Times New Roman"/>
                <w:snapToGrid/>
                <w:color w:val="auto"/>
                <w:kern w:val="2"/>
                <w:sz w:val="24"/>
                <w:szCs w:val="24"/>
                <w:highlight w:val="none"/>
                <w:lang w:val="en-US" w:eastAsia="zh-CN"/>
              </w:rPr>
              <w:t>3</w:t>
            </w:r>
          </w:p>
        </w:tc>
        <w:tc>
          <w:tcPr>
            <w:tcW w:w="2911" w:type="dxa"/>
            <w:noWrap w:val="0"/>
            <w:vAlign w:val="center"/>
          </w:tcPr>
          <w:p w14:paraId="3DE7D7FF">
            <w:pPr>
              <w:keepNext w:val="0"/>
              <w:keepLines w:val="0"/>
              <w:pageBreakBefore w:val="0"/>
              <w:kinsoku/>
              <w:wordWrap/>
              <w:overflowPunct/>
              <w:topLinePunct w:val="0"/>
              <w:autoSpaceDE/>
              <w:autoSpaceDN/>
              <w:bidi w:val="0"/>
              <w:snapToGrid/>
              <w:spacing w:line="240" w:lineRule="auto"/>
              <w:jc w:val="center"/>
              <w:textAlignment w:val="auto"/>
              <w:rPr>
                <w:rFonts w:hint="eastAsia" w:ascii="Times New Roman" w:hAnsi="Times New Roman" w:eastAsia="宋体" w:cs="Times New Roman"/>
                <w:snapToGrid/>
                <w:color w:val="auto"/>
                <w:kern w:val="2"/>
                <w:sz w:val="24"/>
                <w:szCs w:val="24"/>
                <w:highlight w:val="none"/>
                <w:lang w:val="en-US" w:eastAsia="zh-CN"/>
              </w:rPr>
            </w:pPr>
            <w:r>
              <w:rPr>
                <w:rFonts w:hint="eastAsia" w:hAnsi="宋体" w:eastAsia="宋体" w:cs="宋体"/>
                <w:sz w:val="24"/>
                <w:szCs w:val="24"/>
                <w:lang w:val="en-US" w:eastAsia="zh-CN"/>
              </w:rPr>
              <w:t>陈  勇</w:t>
            </w:r>
          </w:p>
        </w:tc>
        <w:tc>
          <w:tcPr>
            <w:tcW w:w="3107" w:type="dxa"/>
            <w:noWrap w:val="0"/>
            <w:vAlign w:val="center"/>
          </w:tcPr>
          <w:p w14:paraId="63D4F5D5">
            <w:pPr>
              <w:keepNext w:val="0"/>
              <w:keepLines w:val="0"/>
              <w:pageBreakBefore w:val="0"/>
              <w:kinsoku/>
              <w:wordWrap/>
              <w:overflowPunct/>
              <w:topLinePunct w:val="0"/>
              <w:autoSpaceDE/>
              <w:autoSpaceDN/>
              <w:bidi w:val="0"/>
              <w:snapToGrid/>
              <w:spacing w:line="240" w:lineRule="auto"/>
              <w:jc w:val="center"/>
              <w:textAlignment w:val="auto"/>
              <w:rPr>
                <w:rFonts w:hint="eastAsia" w:ascii="Times New Roman" w:hAnsi="Times New Roman" w:eastAsia="宋体" w:cs="Times New Roman"/>
                <w:snapToGrid/>
                <w:color w:val="auto"/>
                <w:kern w:val="2"/>
                <w:sz w:val="24"/>
                <w:szCs w:val="24"/>
                <w:highlight w:val="none"/>
                <w:lang w:val="en-US" w:eastAsia="zh-CN"/>
              </w:rPr>
            </w:pPr>
            <w:r>
              <w:rPr>
                <w:rFonts w:hint="eastAsia" w:ascii="Times New Roman" w:hAnsi="Times New Roman" w:eastAsia="宋体" w:cs="Times New Roman"/>
                <w:snapToGrid/>
                <w:color w:val="auto"/>
                <w:kern w:val="2"/>
                <w:sz w:val="24"/>
                <w:szCs w:val="24"/>
                <w:highlight w:val="none"/>
                <w:lang w:val="en-US" w:eastAsia="zh-CN"/>
              </w:rPr>
              <w:t>连云港市消防救援支队</w:t>
            </w:r>
          </w:p>
        </w:tc>
      </w:tr>
      <w:tr w14:paraId="520EA7D3">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14" w:type="dxa"/>
            <w:noWrap w:val="0"/>
            <w:vAlign w:val="center"/>
          </w:tcPr>
          <w:p w14:paraId="3E857A5D">
            <w:pPr>
              <w:keepNext w:val="0"/>
              <w:keepLines w:val="0"/>
              <w:pageBreakBefore w:val="0"/>
              <w:kinsoku/>
              <w:wordWrap/>
              <w:overflowPunct/>
              <w:topLinePunct w:val="0"/>
              <w:autoSpaceDE/>
              <w:autoSpaceDN/>
              <w:bidi w:val="0"/>
              <w:snapToGrid/>
              <w:spacing w:line="240" w:lineRule="auto"/>
              <w:jc w:val="center"/>
              <w:textAlignment w:val="auto"/>
              <w:rPr>
                <w:rFonts w:hint="default" w:ascii="Times New Roman" w:hAnsi="Times New Roman" w:eastAsia="宋体" w:cs="Times New Roman"/>
                <w:snapToGrid/>
                <w:color w:val="auto"/>
                <w:kern w:val="2"/>
                <w:sz w:val="24"/>
                <w:szCs w:val="24"/>
                <w:highlight w:val="none"/>
                <w:lang w:val="en-US" w:eastAsia="zh-CN"/>
              </w:rPr>
            </w:pPr>
            <w:r>
              <w:rPr>
                <w:rFonts w:hint="eastAsia" w:ascii="Times New Roman" w:hAnsi="Times New Roman" w:eastAsia="宋体" w:cs="Times New Roman"/>
                <w:snapToGrid/>
                <w:color w:val="auto"/>
                <w:kern w:val="2"/>
                <w:sz w:val="24"/>
                <w:szCs w:val="24"/>
                <w:highlight w:val="none"/>
                <w:lang w:val="en-US" w:eastAsia="zh-CN"/>
              </w:rPr>
              <w:t>4</w:t>
            </w:r>
          </w:p>
        </w:tc>
        <w:tc>
          <w:tcPr>
            <w:tcW w:w="2911" w:type="dxa"/>
            <w:noWrap w:val="0"/>
            <w:vAlign w:val="center"/>
          </w:tcPr>
          <w:p w14:paraId="7B6588BE">
            <w:pPr>
              <w:keepNext w:val="0"/>
              <w:keepLines w:val="0"/>
              <w:pageBreakBefore w:val="0"/>
              <w:kinsoku/>
              <w:wordWrap/>
              <w:overflowPunct/>
              <w:topLinePunct w:val="0"/>
              <w:autoSpaceDE/>
              <w:autoSpaceDN/>
              <w:bidi w:val="0"/>
              <w:snapToGrid/>
              <w:spacing w:line="240" w:lineRule="auto"/>
              <w:jc w:val="center"/>
              <w:textAlignment w:val="auto"/>
              <w:rPr>
                <w:rFonts w:hint="eastAsia" w:ascii="Times New Roman" w:hAnsi="Times New Roman" w:eastAsia="宋体" w:cs="Times New Roman"/>
                <w:snapToGrid/>
                <w:color w:val="auto"/>
                <w:kern w:val="2"/>
                <w:sz w:val="24"/>
                <w:szCs w:val="24"/>
                <w:highlight w:val="none"/>
                <w:lang w:val="en-US" w:eastAsia="zh-CN"/>
              </w:rPr>
            </w:pPr>
            <w:r>
              <w:rPr>
                <w:rFonts w:hint="eastAsia" w:hAnsi="宋体" w:eastAsia="宋体" w:cs="宋体"/>
                <w:sz w:val="24"/>
                <w:szCs w:val="24"/>
              </w:rPr>
              <w:t>唐</w:t>
            </w:r>
            <w:r>
              <w:rPr>
                <w:rFonts w:hint="eastAsia" w:hAnsi="宋体" w:eastAsia="宋体" w:cs="宋体"/>
                <w:sz w:val="24"/>
                <w:szCs w:val="24"/>
                <w:lang w:val="en-US" w:eastAsia="zh-CN"/>
              </w:rPr>
              <w:t xml:space="preserve">  </w:t>
            </w:r>
            <w:r>
              <w:rPr>
                <w:rFonts w:hint="eastAsia" w:hAnsi="宋体" w:eastAsia="宋体" w:cs="宋体"/>
                <w:sz w:val="24"/>
                <w:szCs w:val="24"/>
              </w:rPr>
              <w:t>烨</w:t>
            </w:r>
          </w:p>
        </w:tc>
        <w:tc>
          <w:tcPr>
            <w:tcW w:w="3107" w:type="dxa"/>
            <w:noWrap w:val="0"/>
            <w:vAlign w:val="center"/>
          </w:tcPr>
          <w:p w14:paraId="4F01E896">
            <w:pPr>
              <w:keepNext w:val="0"/>
              <w:keepLines w:val="0"/>
              <w:pageBreakBefore w:val="0"/>
              <w:kinsoku/>
              <w:wordWrap/>
              <w:overflowPunct/>
              <w:topLinePunct w:val="0"/>
              <w:autoSpaceDE/>
              <w:autoSpaceDN/>
              <w:bidi w:val="0"/>
              <w:snapToGrid/>
              <w:spacing w:line="240" w:lineRule="auto"/>
              <w:jc w:val="center"/>
              <w:textAlignment w:val="auto"/>
              <w:rPr>
                <w:rFonts w:hint="eastAsia" w:ascii="Times New Roman" w:hAnsi="Times New Roman" w:eastAsia="宋体" w:cs="Times New Roman"/>
                <w:snapToGrid/>
                <w:color w:val="auto"/>
                <w:kern w:val="2"/>
                <w:sz w:val="24"/>
                <w:szCs w:val="24"/>
                <w:highlight w:val="none"/>
                <w:lang w:val="en-US" w:eastAsia="zh-CN"/>
              </w:rPr>
            </w:pPr>
            <w:r>
              <w:rPr>
                <w:rFonts w:hint="eastAsia" w:ascii="Times New Roman" w:hAnsi="Times New Roman" w:eastAsia="宋体" w:cs="Times New Roman"/>
                <w:snapToGrid/>
                <w:color w:val="auto"/>
                <w:kern w:val="2"/>
                <w:sz w:val="24"/>
                <w:szCs w:val="24"/>
                <w:highlight w:val="none"/>
                <w:lang w:val="en-US" w:eastAsia="zh-CN"/>
              </w:rPr>
              <w:t>连云港市消防救援支队</w:t>
            </w:r>
          </w:p>
        </w:tc>
      </w:tr>
      <w:tr w14:paraId="45591523">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14" w:type="dxa"/>
            <w:noWrap w:val="0"/>
            <w:vAlign w:val="center"/>
          </w:tcPr>
          <w:p w14:paraId="33E8241C">
            <w:pPr>
              <w:keepNext w:val="0"/>
              <w:keepLines w:val="0"/>
              <w:pageBreakBefore w:val="0"/>
              <w:kinsoku/>
              <w:wordWrap/>
              <w:overflowPunct/>
              <w:topLinePunct w:val="0"/>
              <w:autoSpaceDE/>
              <w:autoSpaceDN/>
              <w:bidi w:val="0"/>
              <w:snapToGrid/>
              <w:spacing w:line="240" w:lineRule="auto"/>
              <w:jc w:val="center"/>
              <w:textAlignment w:val="auto"/>
              <w:rPr>
                <w:rFonts w:hint="default" w:ascii="Times New Roman" w:hAnsi="Times New Roman" w:eastAsia="宋体" w:cs="Times New Roman"/>
                <w:snapToGrid/>
                <w:color w:val="auto"/>
                <w:kern w:val="2"/>
                <w:sz w:val="24"/>
                <w:szCs w:val="24"/>
                <w:highlight w:val="none"/>
                <w:lang w:val="en-US" w:eastAsia="zh-CN"/>
              </w:rPr>
            </w:pPr>
            <w:r>
              <w:rPr>
                <w:rFonts w:hint="eastAsia" w:ascii="Times New Roman" w:hAnsi="Times New Roman" w:eastAsia="宋体" w:cs="Times New Roman"/>
                <w:snapToGrid/>
                <w:color w:val="auto"/>
                <w:kern w:val="2"/>
                <w:sz w:val="24"/>
                <w:szCs w:val="24"/>
                <w:highlight w:val="none"/>
                <w:lang w:val="en-US" w:eastAsia="zh-CN"/>
              </w:rPr>
              <w:t>5</w:t>
            </w:r>
          </w:p>
        </w:tc>
        <w:tc>
          <w:tcPr>
            <w:tcW w:w="2911" w:type="dxa"/>
            <w:noWrap w:val="0"/>
            <w:vAlign w:val="center"/>
          </w:tcPr>
          <w:p w14:paraId="77E97A62">
            <w:pPr>
              <w:keepNext w:val="0"/>
              <w:keepLines w:val="0"/>
              <w:pageBreakBefore w:val="0"/>
              <w:kinsoku/>
              <w:wordWrap/>
              <w:overflowPunct/>
              <w:topLinePunct w:val="0"/>
              <w:autoSpaceDE/>
              <w:autoSpaceDN/>
              <w:bidi w:val="0"/>
              <w:snapToGrid/>
              <w:spacing w:line="240" w:lineRule="auto"/>
              <w:jc w:val="center"/>
              <w:textAlignment w:val="auto"/>
              <w:rPr>
                <w:rFonts w:hint="default" w:ascii="Times New Roman" w:hAnsi="Times New Roman" w:eastAsia="宋体" w:cs="Times New Roman"/>
                <w:snapToGrid/>
                <w:color w:val="auto"/>
                <w:kern w:val="2"/>
                <w:sz w:val="24"/>
                <w:szCs w:val="24"/>
                <w:highlight w:val="none"/>
                <w:lang w:val="en-US" w:eastAsia="zh-CN"/>
              </w:rPr>
            </w:pPr>
            <w:r>
              <w:rPr>
                <w:rFonts w:hint="eastAsia" w:hAnsi="宋体" w:eastAsia="宋体" w:cs="宋体"/>
                <w:sz w:val="24"/>
                <w:szCs w:val="24"/>
                <w:lang w:val="en-US" w:eastAsia="zh-CN"/>
              </w:rPr>
              <w:t>王兵兵</w:t>
            </w:r>
          </w:p>
        </w:tc>
        <w:tc>
          <w:tcPr>
            <w:tcW w:w="3107" w:type="dxa"/>
            <w:noWrap w:val="0"/>
            <w:vAlign w:val="center"/>
          </w:tcPr>
          <w:p w14:paraId="1B3DFD5D">
            <w:pPr>
              <w:keepNext w:val="0"/>
              <w:keepLines w:val="0"/>
              <w:pageBreakBefore w:val="0"/>
              <w:kinsoku/>
              <w:wordWrap/>
              <w:overflowPunct/>
              <w:topLinePunct w:val="0"/>
              <w:autoSpaceDE/>
              <w:autoSpaceDN/>
              <w:bidi w:val="0"/>
              <w:snapToGrid/>
              <w:spacing w:line="240" w:lineRule="auto"/>
              <w:jc w:val="center"/>
              <w:textAlignment w:val="auto"/>
              <w:rPr>
                <w:rFonts w:hint="default" w:ascii="Times New Roman" w:hAnsi="Times New Roman" w:eastAsia="宋体" w:cs="Times New Roman"/>
                <w:snapToGrid/>
                <w:color w:val="auto"/>
                <w:kern w:val="2"/>
                <w:sz w:val="24"/>
                <w:szCs w:val="24"/>
                <w:highlight w:val="none"/>
                <w:lang w:val="en-US" w:eastAsia="zh-CN"/>
              </w:rPr>
            </w:pPr>
            <w:r>
              <w:rPr>
                <w:rFonts w:hint="eastAsia" w:ascii="Times New Roman" w:hAnsi="Times New Roman" w:eastAsia="宋体" w:cs="Times New Roman"/>
                <w:snapToGrid/>
                <w:color w:val="auto"/>
                <w:kern w:val="2"/>
                <w:sz w:val="24"/>
                <w:szCs w:val="24"/>
                <w:highlight w:val="none"/>
                <w:lang w:val="en-US" w:eastAsia="zh-CN"/>
              </w:rPr>
              <w:t>连云港市消防救援支队</w:t>
            </w:r>
          </w:p>
        </w:tc>
      </w:tr>
      <w:tr w14:paraId="05F5F1E4">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14" w:type="dxa"/>
            <w:shd w:val="clear" w:color="auto" w:fill="auto"/>
            <w:noWrap w:val="0"/>
            <w:vAlign w:val="center"/>
          </w:tcPr>
          <w:p w14:paraId="5DD23BBE">
            <w:pPr>
              <w:keepNext w:val="0"/>
              <w:keepLines w:val="0"/>
              <w:pageBreakBefore w:val="0"/>
              <w:kinsoku/>
              <w:wordWrap/>
              <w:overflowPunct/>
              <w:topLinePunct w:val="0"/>
              <w:autoSpaceDE/>
              <w:autoSpaceDN/>
              <w:bidi w:val="0"/>
              <w:snapToGrid/>
              <w:spacing w:line="240" w:lineRule="auto"/>
              <w:jc w:val="center"/>
              <w:textAlignment w:val="auto"/>
              <w:rPr>
                <w:rFonts w:hint="eastAsia" w:ascii="Times New Roman" w:hAnsi="Times New Roman" w:eastAsia="宋体" w:cs="Times New Roman"/>
                <w:snapToGrid/>
                <w:color w:val="auto"/>
                <w:kern w:val="2"/>
                <w:sz w:val="24"/>
                <w:szCs w:val="24"/>
                <w:highlight w:val="none"/>
                <w:lang w:val="en-US" w:eastAsia="zh-CN"/>
              </w:rPr>
            </w:pPr>
            <w:r>
              <w:rPr>
                <w:rFonts w:hint="eastAsia" w:ascii="Times New Roman" w:hAnsi="Times New Roman" w:eastAsia="宋体" w:cs="Times New Roman"/>
                <w:snapToGrid/>
                <w:color w:val="auto"/>
                <w:kern w:val="2"/>
                <w:sz w:val="24"/>
                <w:szCs w:val="24"/>
                <w:highlight w:val="none"/>
                <w:lang w:val="en-US" w:eastAsia="zh-CN"/>
              </w:rPr>
              <w:t>6</w:t>
            </w:r>
          </w:p>
        </w:tc>
        <w:tc>
          <w:tcPr>
            <w:tcW w:w="2911" w:type="dxa"/>
            <w:shd w:val="clear" w:color="auto" w:fill="auto"/>
            <w:noWrap w:val="0"/>
            <w:vAlign w:val="center"/>
          </w:tcPr>
          <w:p w14:paraId="727535AF">
            <w:pPr>
              <w:keepNext w:val="0"/>
              <w:keepLines w:val="0"/>
              <w:pageBreakBefore w:val="0"/>
              <w:kinsoku/>
              <w:wordWrap/>
              <w:overflowPunct/>
              <w:topLinePunct w:val="0"/>
              <w:autoSpaceDE/>
              <w:autoSpaceDN/>
              <w:bidi w:val="0"/>
              <w:snapToGrid/>
              <w:spacing w:line="240" w:lineRule="auto"/>
              <w:jc w:val="center"/>
              <w:textAlignment w:val="auto"/>
              <w:rPr>
                <w:rFonts w:hint="eastAsia" w:ascii="Times New Roman" w:hAnsi="Times New Roman" w:eastAsia="宋体" w:cs="Times New Roman"/>
                <w:snapToGrid/>
                <w:color w:val="auto"/>
                <w:kern w:val="2"/>
                <w:sz w:val="24"/>
                <w:szCs w:val="24"/>
                <w:highlight w:val="none"/>
                <w:lang w:val="en-US" w:eastAsia="zh-CN"/>
              </w:rPr>
            </w:pPr>
            <w:r>
              <w:rPr>
                <w:rFonts w:hint="eastAsia" w:hAnsi="宋体" w:eastAsia="宋体" w:cs="宋体"/>
                <w:sz w:val="24"/>
                <w:szCs w:val="24"/>
                <w:lang w:val="en-US" w:eastAsia="zh-CN"/>
              </w:rPr>
              <w:t>于国栋</w:t>
            </w:r>
          </w:p>
        </w:tc>
        <w:tc>
          <w:tcPr>
            <w:tcW w:w="3107" w:type="dxa"/>
            <w:shd w:val="clear" w:color="auto" w:fill="auto"/>
            <w:noWrap w:val="0"/>
            <w:vAlign w:val="center"/>
          </w:tcPr>
          <w:p w14:paraId="17F46532">
            <w:pPr>
              <w:keepNext w:val="0"/>
              <w:keepLines w:val="0"/>
              <w:pageBreakBefore w:val="0"/>
              <w:kinsoku/>
              <w:wordWrap/>
              <w:overflowPunct/>
              <w:topLinePunct w:val="0"/>
              <w:autoSpaceDE/>
              <w:autoSpaceDN/>
              <w:bidi w:val="0"/>
              <w:snapToGrid/>
              <w:spacing w:line="240" w:lineRule="auto"/>
              <w:jc w:val="center"/>
              <w:textAlignment w:val="auto"/>
              <w:rPr>
                <w:rFonts w:hint="eastAsia" w:ascii="Times New Roman" w:hAnsi="Times New Roman" w:eastAsia="宋体" w:cs="Times New Roman"/>
                <w:snapToGrid/>
                <w:color w:val="auto"/>
                <w:kern w:val="2"/>
                <w:sz w:val="24"/>
                <w:szCs w:val="24"/>
                <w:highlight w:val="none"/>
                <w:lang w:val="en-US" w:eastAsia="zh-CN"/>
              </w:rPr>
            </w:pPr>
            <w:r>
              <w:rPr>
                <w:rFonts w:hint="eastAsia" w:ascii="Times New Roman" w:hAnsi="Times New Roman" w:eastAsia="宋体" w:cs="Times New Roman"/>
                <w:snapToGrid/>
                <w:color w:val="auto"/>
                <w:kern w:val="2"/>
                <w:sz w:val="24"/>
                <w:szCs w:val="24"/>
                <w:highlight w:val="none"/>
                <w:lang w:val="en-US" w:eastAsia="zh-CN"/>
              </w:rPr>
              <w:t>连云港市消防救援支队</w:t>
            </w:r>
          </w:p>
        </w:tc>
      </w:tr>
      <w:tr w14:paraId="51DE42A9">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14" w:type="dxa"/>
            <w:noWrap w:val="0"/>
            <w:vAlign w:val="center"/>
          </w:tcPr>
          <w:p w14:paraId="7A2E5A51">
            <w:pPr>
              <w:keepNext w:val="0"/>
              <w:keepLines w:val="0"/>
              <w:pageBreakBefore w:val="0"/>
              <w:kinsoku/>
              <w:wordWrap/>
              <w:overflowPunct/>
              <w:topLinePunct w:val="0"/>
              <w:autoSpaceDE/>
              <w:autoSpaceDN/>
              <w:bidi w:val="0"/>
              <w:snapToGrid/>
              <w:spacing w:line="240" w:lineRule="auto"/>
              <w:jc w:val="center"/>
              <w:textAlignment w:val="auto"/>
              <w:rPr>
                <w:rFonts w:hint="default" w:ascii="Times New Roman" w:hAnsi="Times New Roman" w:eastAsia="宋体" w:cs="Times New Roman"/>
                <w:snapToGrid/>
                <w:color w:val="auto"/>
                <w:kern w:val="2"/>
                <w:sz w:val="24"/>
                <w:szCs w:val="24"/>
                <w:highlight w:val="none"/>
                <w:lang w:val="en-US" w:eastAsia="zh-CN"/>
              </w:rPr>
            </w:pPr>
            <w:r>
              <w:rPr>
                <w:rFonts w:hint="eastAsia" w:ascii="Times New Roman" w:hAnsi="Times New Roman" w:eastAsia="宋体" w:cs="Times New Roman"/>
                <w:snapToGrid/>
                <w:color w:val="auto"/>
                <w:kern w:val="2"/>
                <w:sz w:val="24"/>
                <w:szCs w:val="24"/>
                <w:highlight w:val="none"/>
                <w:lang w:val="en-US" w:eastAsia="zh-CN"/>
              </w:rPr>
              <w:t>7</w:t>
            </w:r>
          </w:p>
        </w:tc>
        <w:tc>
          <w:tcPr>
            <w:tcW w:w="2911" w:type="dxa"/>
            <w:noWrap w:val="0"/>
            <w:vAlign w:val="center"/>
          </w:tcPr>
          <w:p w14:paraId="31156220">
            <w:pPr>
              <w:keepNext w:val="0"/>
              <w:keepLines w:val="0"/>
              <w:pageBreakBefore w:val="0"/>
              <w:kinsoku/>
              <w:wordWrap/>
              <w:overflowPunct/>
              <w:topLinePunct w:val="0"/>
              <w:autoSpaceDE/>
              <w:autoSpaceDN/>
              <w:bidi w:val="0"/>
              <w:snapToGrid/>
              <w:spacing w:line="240" w:lineRule="auto"/>
              <w:jc w:val="center"/>
              <w:textAlignment w:val="auto"/>
              <w:rPr>
                <w:rFonts w:hint="eastAsia" w:ascii="Times New Roman" w:hAnsi="Times New Roman" w:eastAsia="宋体" w:cs="Times New Roman"/>
                <w:snapToGrid/>
                <w:color w:val="auto"/>
                <w:kern w:val="2"/>
                <w:sz w:val="24"/>
                <w:szCs w:val="24"/>
                <w:highlight w:val="none"/>
                <w:lang w:val="en-US" w:eastAsia="zh-CN"/>
              </w:rPr>
            </w:pPr>
            <w:r>
              <w:rPr>
                <w:rFonts w:hint="eastAsia" w:hAnsi="宋体" w:eastAsia="宋体" w:cs="宋体"/>
                <w:sz w:val="24"/>
                <w:szCs w:val="24"/>
                <w:lang w:val="en-US" w:eastAsia="zh-CN"/>
              </w:rPr>
              <w:t>陈  睿</w:t>
            </w:r>
          </w:p>
        </w:tc>
        <w:tc>
          <w:tcPr>
            <w:tcW w:w="3107" w:type="dxa"/>
            <w:noWrap w:val="0"/>
            <w:vAlign w:val="center"/>
          </w:tcPr>
          <w:p w14:paraId="515EEE9A">
            <w:pPr>
              <w:keepNext w:val="0"/>
              <w:keepLines w:val="0"/>
              <w:pageBreakBefore w:val="0"/>
              <w:kinsoku/>
              <w:wordWrap/>
              <w:overflowPunct/>
              <w:topLinePunct w:val="0"/>
              <w:autoSpaceDE/>
              <w:autoSpaceDN/>
              <w:bidi w:val="0"/>
              <w:snapToGrid/>
              <w:spacing w:line="240" w:lineRule="auto"/>
              <w:jc w:val="center"/>
              <w:textAlignment w:val="auto"/>
              <w:rPr>
                <w:rFonts w:hint="eastAsia" w:ascii="Times New Roman" w:hAnsi="Times New Roman" w:eastAsia="宋体" w:cs="Times New Roman"/>
                <w:snapToGrid/>
                <w:color w:val="auto"/>
                <w:kern w:val="2"/>
                <w:sz w:val="24"/>
                <w:szCs w:val="24"/>
                <w:highlight w:val="none"/>
                <w:lang w:val="en-US" w:eastAsia="zh-CN"/>
              </w:rPr>
            </w:pPr>
            <w:r>
              <w:rPr>
                <w:rFonts w:hint="eastAsia" w:ascii="Times New Roman" w:hAnsi="Times New Roman" w:eastAsia="宋体" w:cs="Times New Roman"/>
                <w:snapToGrid/>
                <w:color w:val="auto"/>
                <w:kern w:val="2"/>
                <w:sz w:val="24"/>
                <w:szCs w:val="24"/>
                <w:highlight w:val="none"/>
                <w:lang w:val="en-US" w:eastAsia="zh-CN"/>
              </w:rPr>
              <w:t>连云港市消防救援支队</w:t>
            </w:r>
          </w:p>
        </w:tc>
      </w:tr>
      <w:tr w14:paraId="4A93D8D7">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14" w:type="dxa"/>
            <w:noWrap w:val="0"/>
            <w:vAlign w:val="center"/>
          </w:tcPr>
          <w:p w14:paraId="3AAFB6CF">
            <w:pPr>
              <w:keepNext w:val="0"/>
              <w:keepLines w:val="0"/>
              <w:pageBreakBefore w:val="0"/>
              <w:kinsoku/>
              <w:wordWrap/>
              <w:overflowPunct/>
              <w:topLinePunct w:val="0"/>
              <w:autoSpaceDE/>
              <w:autoSpaceDN/>
              <w:bidi w:val="0"/>
              <w:snapToGrid/>
              <w:spacing w:line="240" w:lineRule="auto"/>
              <w:jc w:val="center"/>
              <w:textAlignment w:val="auto"/>
              <w:rPr>
                <w:rFonts w:hint="eastAsia" w:ascii="Times New Roman" w:hAnsi="Times New Roman" w:eastAsia="宋体" w:cs="Times New Roman"/>
                <w:snapToGrid/>
                <w:color w:val="auto"/>
                <w:kern w:val="2"/>
                <w:sz w:val="24"/>
                <w:szCs w:val="24"/>
                <w:highlight w:val="none"/>
                <w:lang w:val="en-US" w:eastAsia="zh-CN"/>
              </w:rPr>
            </w:pPr>
            <w:r>
              <w:rPr>
                <w:rFonts w:hint="eastAsia" w:ascii="Times New Roman" w:hAnsi="Times New Roman" w:eastAsia="宋体" w:cs="Times New Roman"/>
                <w:snapToGrid/>
                <w:color w:val="auto"/>
                <w:kern w:val="2"/>
                <w:sz w:val="24"/>
                <w:szCs w:val="24"/>
                <w:highlight w:val="none"/>
                <w:lang w:val="en-US" w:eastAsia="zh-CN"/>
              </w:rPr>
              <w:t>8</w:t>
            </w:r>
          </w:p>
        </w:tc>
        <w:tc>
          <w:tcPr>
            <w:tcW w:w="2911" w:type="dxa"/>
            <w:noWrap w:val="0"/>
            <w:vAlign w:val="center"/>
          </w:tcPr>
          <w:p w14:paraId="6562E598">
            <w:pPr>
              <w:keepNext w:val="0"/>
              <w:keepLines w:val="0"/>
              <w:pageBreakBefore w:val="0"/>
              <w:kinsoku/>
              <w:wordWrap/>
              <w:overflowPunct/>
              <w:topLinePunct w:val="0"/>
              <w:autoSpaceDE/>
              <w:autoSpaceDN/>
              <w:bidi w:val="0"/>
              <w:snapToGrid/>
              <w:spacing w:line="240" w:lineRule="auto"/>
              <w:jc w:val="center"/>
              <w:textAlignment w:val="auto"/>
              <w:rPr>
                <w:rFonts w:hint="eastAsia" w:ascii="Times New Roman" w:hAnsi="Times New Roman" w:eastAsia="宋体" w:cs="Times New Roman"/>
                <w:snapToGrid/>
                <w:color w:val="auto"/>
                <w:kern w:val="2"/>
                <w:sz w:val="24"/>
                <w:szCs w:val="24"/>
                <w:highlight w:val="none"/>
                <w:lang w:val="en-US" w:eastAsia="zh-CN"/>
              </w:rPr>
            </w:pPr>
            <w:r>
              <w:rPr>
                <w:rFonts w:hint="eastAsia" w:hAnsi="宋体" w:eastAsia="宋体" w:cs="宋体"/>
                <w:sz w:val="24"/>
                <w:szCs w:val="24"/>
                <w:lang w:val="en-US" w:eastAsia="zh-CN"/>
              </w:rPr>
              <w:t>马  程</w:t>
            </w:r>
          </w:p>
        </w:tc>
        <w:tc>
          <w:tcPr>
            <w:tcW w:w="3107" w:type="dxa"/>
            <w:noWrap w:val="0"/>
            <w:vAlign w:val="center"/>
          </w:tcPr>
          <w:p w14:paraId="4DAD985D">
            <w:pPr>
              <w:keepNext w:val="0"/>
              <w:keepLines w:val="0"/>
              <w:pageBreakBefore w:val="0"/>
              <w:kinsoku/>
              <w:wordWrap/>
              <w:overflowPunct/>
              <w:topLinePunct w:val="0"/>
              <w:autoSpaceDE/>
              <w:autoSpaceDN/>
              <w:bidi w:val="0"/>
              <w:snapToGrid/>
              <w:spacing w:line="240" w:lineRule="auto"/>
              <w:jc w:val="center"/>
              <w:textAlignment w:val="auto"/>
              <w:rPr>
                <w:rFonts w:hint="default" w:ascii="Times New Roman" w:hAnsi="Times New Roman" w:eastAsia="宋体" w:cs="Times New Roman"/>
                <w:snapToGrid/>
                <w:color w:val="auto"/>
                <w:kern w:val="2"/>
                <w:sz w:val="24"/>
                <w:szCs w:val="24"/>
                <w:highlight w:val="none"/>
                <w:lang w:val="en-US" w:eastAsia="zh-CN"/>
              </w:rPr>
            </w:pPr>
            <w:r>
              <w:rPr>
                <w:rFonts w:hint="eastAsia" w:ascii="Times New Roman" w:hAnsi="Times New Roman" w:eastAsia="宋体" w:cs="Times New Roman"/>
                <w:snapToGrid/>
                <w:color w:val="auto"/>
                <w:kern w:val="2"/>
                <w:sz w:val="24"/>
                <w:szCs w:val="24"/>
                <w:highlight w:val="none"/>
                <w:lang w:val="en-US" w:eastAsia="zh-CN"/>
              </w:rPr>
              <w:t>连云港市消防救援支队</w:t>
            </w:r>
          </w:p>
        </w:tc>
      </w:tr>
      <w:tr w14:paraId="262C46C7">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14" w:type="dxa"/>
            <w:noWrap w:val="0"/>
            <w:vAlign w:val="center"/>
          </w:tcPr>
          <w:p w14:paraId="33AC7BD4">
            <w:pPr>
              <w:keepNext w:val="0"/>
              <w:keepLines w:val="0"/>
              <w:pageBreakBefore w:val="0"/>
              <w:kinsoku/>
              <w:wordWrap/>
              <w:overflowPunct/>
              <w:topLinePunct w:val="0"/>
              <w:autoSpaceDE/>
              <w:autoSpaceDN/>
              <w:bidi w:val="0"/>
              <w:snapToGrid/>
              <w:spacing w:line="240" w:lineRule="auto"/>
              <w:jc w:val="center"/>
              <w:textAlignment w:val="auto"/>
              <w:rPr>
                <w:rFonts w:hint="default" w:ascii="Times New Roman" w:hAnsi="Times New Roman" w:eastAsia="宋体" w:cs="Times New Roman"/>
                <w:snapToGrid/>
                <w:color w:val="auto"/>
                <w:kern w:val="2"/>
                <w:sz w:val="24"/>
                <w:szCs w:val="24"/>
                <w:highlight w:val="none"/>
                <w:lang w:val="en-US" w:eastAsia="zh-CN"/>
              </w:rPr>
            </w:pPr>
            <w:r>
              <w:rPr>
                <w:rFonts w:hint="eastAsia" w:ascii="Times New Roman" w:hAnsi="Times New Roman" w:eastAsia="宋体" w:cs="Times New Roman"/>
                <w:snapToGrid/>
                <w:color w:val="auto"/>
                <w:kern w:val="2"/>
                <w:sz w:val="24"/>
                <w:szCs w:val="24"/>
                <w:highlight w:val="none"/>
                <w:lang w:val="en-US" w:eastAsia="zh-CN"/>
              </w:rPr>
              <w:t>9</w:t>
            </w:r>
          </w:p>
        </w:tc>
        <w:tc>
          <w:tcPr>
            <w:tcW w:w="2911" w:type="dxa"/>
            <w:noWrap w:val="0"/>
            <w:vAlign w:val="center"/>
          </w:tcPr>
          <w:p w14:paraId="046F83A8">
            <w:pPr>
              <w:keepNext w:val="0"/>
              <w:keepLines w:val="0"/>
              <w:pageBreakBefore w:val="0"/>
              <w:kinsoku/>
              <w:wordWrap/>
              <w:overflowPunct/>
              <w:topLinePunct w:val="0"/>
              <w:autoSpaceDE/>
              <w:autoSpaceDN/>
              <w:bidi w:val="0"/>
              <w:snapToGrid/>
              <w:spacing w:line="240" w:lineRule="auto"/>
              <w:jc w:val="center"/>
              <w:textAlignment w:val="auto"/>
              <w:rPr>
                <w:rFonts w:hint="eastAsia" w:ascii="Times New Roman" w:hAnsi="Times New Roman" w:eastAsia="宋体" w:cs="Times New Roman"/>
                <w:snapToGrid/>
                <w:color w:val="auto"/>
                <w:kern w:val="2"/>
                <w:sz w:val="24"/>
                <w:szCs w:val="24"/>
                <w:highlight w:val="none"/>
                <w:lang w:val="en-US" w:eastAsia="zh-CN"/>
              </w:rPr>
            </w:pPr>
            <w:r>
              <w:rPr>
                <w:rFonts w:hint="eastAsia" w:hAnsi="宋体" w:eastAsia="宋体" w:cs="宋体"/>
                <w:sz w:val="24"/>
                <w:szCs w:val="24"/>
                <w:lang w:val="en-US" w:eastAsia="zh-CN"/>
              </w:rPr>
              <w:t>霍星铭</w:t>
            </w:r>
          </w:p>
        </w:tc>
        <w:tc>
          <w:tcPr>
            <w:tcW w:w="3107" w:type="dxa"/>
            <w:noWrap w:val="0"/>
            <w:vAlign w:val="center"/>
          </w:tcPr>
          <w:p w14:paraId="3A32D8DC">
            <w:pPr>
              <w:keepNext w:val="0"/>
              <w:keepLines w:val="0"/>
              <w:pageBreakBefore w:val="0"/>
              <w:kinsoku/>
              <w:wordWrap/>
              <w:overflowPunct/>
              <w:topLinePunct w:val="0"/>
              <w:autoSpaceDE/>
              <w:autoSpaceDN/>
              <w:bidi w:val="0"/>
              <w:snapToGrid/>
              <w:spacing w:line="240" w:lineRule="auto"/>
              <w:jc w:val="center"/>
              <w:textAlignment w:val="auto"/>
              <w:rPr>
                <w:rFonts w:hint="default" w:ascii="Times New Roman" w:hAnsi="Times New Roman" w:eastAsia="宋体" w:cs="Times New Roman"/>
                <w:snapToGrid/>
                <w:color w:val="auto"/>
                <w:kern w:val="2"/>
                <w:sz w:val="24"/>
                <w:szCs w:val="24"/>
                <w:highlight w:val="none"/>
                <w:lang w:val="en-US" w:eastAsia="zh-CN"/>
              </w:rPr>
            </w:pPr>
            <w:r>
              <w:rPr>
                <w:rFonts w:hint="eastAsia" w:ascii="Times New Roman" w:hAnsi="Times New Roman" w:eastAsia="宋体" w:cs="Times New Roman"/>
                <w:snapToGrid/>
                <w:color w:val="auto"/>
                <w:kern w:val="2"/>
                <w:sz w:val="24"/>
                <w:szCs w:val="24"/>
                <w:highlight w:val="none"/>
                <w:lang w:val="en-US" w:eastAsia="zh-CN"/>
              </w:rPr>
              <w:t>连云港市消防救援支队</w:t>
            </w:r>
          </w:p>
        </w:tc>
      </w:tr>
      <w:tr w14:paraId="62DD9194">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14" w:type="dxa"/>
            <w:noWrap w:val="0"/>
            <w:vAlign w:val="center"/>
          </w:tcPr>
          <w:p w14:paraId="2355AD87">
            <w:pPr>
              <w:keepNext w:val="0"/>
              <w:keepLines w:val="0"/>
              <w:pageBreakBefore w:val="0"/>
              <w:kinsoku/>
              <w:wordWrap/>
              <w:overflowPunct/>
              <w:topLinePunct w:val="0"/>
              <w:autoSpaceDE/>
              <w:autoSpaceDN/>
              <w:bidi w:val="0"/>
              <w:snapToGrid/>
              <w:spacing w:line="240" w:lineRule="auto"/>
              <w:jc w:val="center"/>
              <w:textAlignment w:val="auto"/>
              <w:rPr>
                <w:rFonts w:hint="default" w:ascii="Times New Roman" w:hAnsi="Times New Roman" w:eastAsia="宋体" w:cs="Times New Roman"/>
                <w:snapToGrid/>
                <w:color w:val="auto"/>
                <w:kern w:val="2"/>
                <w:sz w:val="24"/>
                <w:szCs w:val="24"/>
                <w:highlight w:val="none"/>
                <w:lang w:val="en-US" w:eastAsia="zh-CN"/>
              </w:rPr>
            </w:pPr>
            <w:r>
              <w:rPr>
                <w:rFonts w:hint="eastAsia" w:ascii="Times New Roman" w:hAnsi="Times New Roman" w:eastAsia="宋体" w:cs="Times New Roman"/>
                <w:snapToGrid/>
                <w:color w:val="auto"/>
                <w:kern w:val="2"/>
                <w:sz w:val="24"/>
                <w:szCs w:val="24"/>
                <w:highlight w:val="none"/>
                <w:lang w:val="en-US" w:eastAsia="zh-CN"/>
              </w:rPr>
              <w:t>10</w:t>
            </w:r>
          </w:p>
        </w:tc>
        <w:tc>
          <w:tcPr>
            <w:tcW w:w="2911" w:type="dxa"/>
            <w:noWrap w:val="0"/>
            <w:vAlign w:val="center"/>
          </w:tcPr>
          <w:p w14:paraId="3EE8E764">
            <w:pPr>
              <w:keepNext w:val="0"/>
              <w:keepLines w:val="0"/>
              <w:pageBreakBefore w:val="0"/>
              <w:kinsoku/>
              <w:wordWrap/>
              <w:overflowPunct/>
              <w:topLinePunct w:val="0"/>
              <w:autoSpaceDE/>
              <w:autoSpaceDN/>
              <w:bidi w:val="0"/>
              <w:snapToGrid/>
              <w:spacing w:line="240" w:lineRule="auto"/>
              <w:jc w:val="center"/>
              <w:textAlignment w:val="auto"/>
              <w:rPr>
                <w:rFonts w:hint="eastAsia" w:ascii="Times New Roman" w:hAnsi="Times New Roman" w:eastAsia="宋体" w:cs="Times New Roman"/>
                <w:snapToGrid/>
                <w:color w:val="auto"/>
                <w:kern w:val="2"/>
                <w:sz w:val="24"/>
                <w:szCs w:val="24"/>
                <w:highlight w:val="none"/>
                <w:lang w:val="en-US" w:eastAsia="zh-CN"/>
              </w:rPr>
            </w:pPr>
            <w:r>
              <w:rPr>
                <w:rFonts w:hint="eastAsia" w:hAnsi="宋体" w:eastAsia="宋体" w:cs="宋体"/>
                <w:sz w:val="24"/>
                <w:szCs w:val="24"/>
                <w:lang w:val="en-US" w:eastAsia="zh-CN"/>
              </w:rPr>
              <w:t>赵斯傲</w:t>
            </w:r>
          </w:p>
        </w:tc>
        <w:tc>
          <w:tcPr>
            <w:tcW w:w="3107" w:type="dxa"/>
            <w:noWrap w:val="0"/>
            <w:vAlign w:val="center"/>
          </w:tcPr>
          <w:p w14:paraId="00D3FBE6">
            <w:pPr>
              <w:keepNext w:val="0"/>
              <w:keepLines w:val="0"/>
              <w:pageBreakBefore w:val="0"/>
              <w:kinsoku/>
              <w:wordWrap/>
              <w:overflowPunct/>
              <w:topLinePunct w:val="0"/>
              <w:autoSpaceDE/>
              <w:autoSpaceDN/>
              <w:bidi w:val="0"/>
              <w:snapToGrid/>
              <w:spacing w:line="240" w:lineRule="auto"/>
              <w:jc w:val="center"/>
              <w:textAlignment w:val="auto"/>
              <w:rPr>
                <w:rFonts w:hint="default" w:ascii="Times New Roman" w:hAnsi="Times New Roman" w:eastAsia="宋体" w:cs="Times New Roman"/>
                <w:snapToGrid/>
                <w:color w:val="auto"/>
                <w:kern w:val="2"/>
                <w:sz w:val="24"/>
                <w:szCs w:val="24"/>
                <w:highlight w:val="none"/>
                <w:lang w:val="en-US" w:eastAsia="zh-CN"/>
              </w:rPr>
            </w:pPr>
            <w:r>
              <w:rPr>
                <w:rFonts w:hint="eastAsia" w:ascii="Times New Roman" w:hAnsi="Times New Roman" w:eastAsia="宋体" w:cs="Times New Roman"/>
                <w:snapToGrid/>
                <w:color w:val="auto"/>
                <w:kern w:val="2"/>
                <w:sz w:val="24"/>
                <w:szCs w:val="24"/>
                <w:highlight w:val="none"/>
                <w:lang w:val="en-US" w:eastAsia="zh-CN"/>
              </w:rPr>
              <w:t>连云港市消防救援支队</w:t>
            </w:r>
          </w:p>
        </w:tc>
      </w:tr>
    </w:tbl>
    <w:p w14:paraId="449299B3"/>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0125321-D264-4413-967A-E7411D7D857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embedRegular r:id="rId2" w:fontKey="{8DAB06CD-37BE-4015-8BBB-EEF984E8B232}"/>
  </w:font>
  <w:font w:name="仿宋">
    <w:panose1 w:val="02010609060101010101"/>
    <w:charset w:val="86"/>
    <w:family w:val="auto"/>
    <w:pitch w:val="default"/>
    <w:sig w:usb0="800002BF" w:usb1="38CF7CFA" w:usb2="00000016" w:usb3="00000000" w:csb0="00040001" w:csb1="00000000"/>
    <w:embedRegular r:id="rId3" w:fontKey="{BD0368B2-EEE0-40E1-80C0-88315BC13E8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124635">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CBE3488">
                          <w:pPr>
                            <w:pStyle w:val="3"/>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14:paraId="2CBE3488">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3E4254"/>
    <w:multiLevelType w:val="singleLevel"/>
    <w:tmpl w:val="0D3E4254"/>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1OWM3MmJhNjlhZjI0NjgwMDJlMTNmNmY4MGExNTgifQ=="/>
  </w:docVars>
  <w:rsids>
    <w:rsidRoot w:val="00000000"/>
    <w:rsid w:val="015F04E7"/>
    <w:rsid w:val="043A5206"/>
    <w:rsid w:val="0B3D5C59"/>
    <w:rsid w:val="11813E1A"/>
    <w:rsid w:val="13B84E47"/>
    <w:rsid w:val="1CC42AD2"/>
    <w:rsid w:val="25CE2398"/>
    <w:rsid w:val="2D053B7C"/>
    <w:rsid w:val="2EBF25F1"/>
    <w:rsid w:val="351E75E2"/>
    <w:rsid w:val="3834262B"/>
    <w:rsid w:val="3B764318"/>
    <w:rsid w:val="4C226277"/>
    <w:rsid w:val="674E5B7C"/>
    <w:rsid w:val="73313CFD"/>
    <w:rsid w:val="76D3211C"/>
    <w:rsid w:val="77201833"/>
    <w:rsid w:val="7E5C56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 w:type="character" w:styleId="9">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3009</Words>
  <Characters>3141</Characters>
  <Lines>0</Lines>
  <Paragraphs>0</Paragraphs>
  <TotalTime>4</TotalTime>
  <ScaleCrop>false</ScaleCrop>
  <LinksUpToDate>false</LinksUpToDate>
  <CharactersWithSpaces>3161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2024-10-14T07:27:00Z</dcterms:created>
  <dc:creator>Administrator</dc:creator>
  <cp:lastModifiedBy>群微笑（连云港标准）15961301881</cp:lastModifiedBy>
  <dcterms:modified xsi:type="dcterms:W3CDTF">2024-12-13T01:03:33Z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406259A5D72B441286393FEECFB0EF5A_13</vt:lpwstr>
  </property>
</Properties>
</file>