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71" w:rsidRDefault="007D1752">
      <w:pPr>
        <w:ind w:firstLineChars="49" w:firstLine="176"/>
        <w:rPr>
          <w:rFonts w:eastAsia="仿宋_GB2312"/>
          <w:sz w:val="36"/>
          <w:szCs w:val="36"/>
        </w:rPr>
      </w:pPr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94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邹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潇</w:t>
      </w:r>
    </w:p>
    <w:p w:rsidR="002F1571" w:rsidRDefault="002F1571">
      <w:pPr>
        <w:jc w:val="center"/>
        <w:rPr>
          <w:rFonts w:eastAsia="方正小标宋简体"/>
          <w:sz w:val="44"/>
          <w:szCs w:val="44"/>
        </w:rPr>
      </w:pPr>
    </w:p>
    <w:p w:rsidR="002F1571" w:rsidRDefault="007D1752">
      <w:pPr>
        <w:spacing w:line="560" w:lineRule="exact"/>
        <w:jc w:val="center"/>
        <w:rPr>
          <w:rFonts w:ascii="方正小标宋_GBK" w:eastAsia="方正小标宋_GBK"/>
          <w:color w:val="000000"/>
          <w:spacing w:val="2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对市政协十四届四次会议</w:t>
      </w:r>
    </w:p>
    <w:p w:rsidR="002F1571" w:rsidRDefault="007D1752">
      <w:pPr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44113</w:t>
      </w:r>
      <w:r>
        <w:rPr>
          <w:rFonts w:ascii="方正小标宋_GBK" w:eastAsia="方正小标宋_GBK" w:hint="eastAsia"/>
          <w:color w:val="000000"/>
          <w:sz w:val="44"/>
          <w:szCs w:val="44"/>
        </w:rPr>
        <w:t>号</w:t>
      </w:r>
      <w:r>
        <w:rPr>
          <w:rFonts w:ascii="方正小标宋_GBK" w:eastAsia="方正小标宋_GBK" w:hint="eastAsia"/>
          <w:color w:val="000000"/>
          <w:sz w:val="44"/>
          <w:szCs w:val="44"/>
        </w:rPr>
        <w:t>提案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</w:t>
      </w:r>
      <w:r>
        <w:rPr>
          <w:rFonts w:ascii="方正小标宋_GBK" w:eastAsia="方正小标宋_GBK" w:hint="eastAsia"/>
          <w:color w:val="000000"/>
          <w:sz w:val="44"/>
          <w:szCs w:val="44"/>
        </w:rPr>
        <w:t>答复</w:t>
      </w:r>
    </w:p>
    <w:p w:rsidR="002F1571" w:rsidRDefault="002F1571">
      <w:pPr>
        <w:spacing w:line="560" w:lineRule="exact"/>
        <w:rPr>
          <w:rFonts w:eastAsia="仿宋_GB2312"/>
          <w:sz w:val="32"/>
          <w:szCs w:val="32"/>
        </w:rPr>
      </w:pPr>
    </w:p>
    <w:p w:rsidR="002F1571" w:rsidRDefault="007D1752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张四银委员：</w:t>
      </w:r>
    </w:p>
    <w:p w:rsidR="002F1571" w:rsidRDefault="007D1752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您提出的《关于探索社区食品安全社会共治共享的提案》收悉，现答复如下：</w:t>
      </w:r>
    </w:p>
    <w:p w:rsidR="002F1571" w:rsidRDefault="007D1752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近年来，我局联合海州区市场监管局试点开展“食安邻里”项目，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旨在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打通服务群众的最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后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米，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实现服务群众零距离。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目前该项目被评为全国食品安全创新案例。</w:t>
      </w:r>
    </w:p>
    <w:p w:rsidR="002F1571" w:rsidRDefault="007D1752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一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是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1+N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”网格化治理模式夯实基层治理根基。以社区新时代文明实践站为载体，开展“食安邻里”惠民项目，形成“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个社区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+N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支队伍”协同机制。通过整合网格员、志愿者、包保干部、食安专家等力量，明确“包保督导、隐患排查、科普宣传、惠民服务”四项职能，实现食品安全治理与社区服务深度融合。</w:t>
      </w:r>
    </w:p>
    <w:p w:rsidR="002F1571" w:rsidRDefault="007D1752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是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提高居民的满意度与获得感。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“食安邻里”有丰富的互动体验式食品安全活动，相比较更专业的监督抽检，“你送我检”“你点我检”、实验室开放日等活动更加的灵活与简单，居民可以通过操作说明或者工作人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员示范，就能自己进行快检操作，提升食品安全的参与感。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邀请居民代表参加随机查餐厅、“你送我检”等活动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次。通过“食品安全五进”活动，发放科普手册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万余份，举办食品健康安全有关讲座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场。</w:t>
      </w:r>
    </w:p>
    <w:p w:rsidR="002F1571" w:rsidRDefault="007D1752">
      <w:pPr>
        <w:pStyle w:val="2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三是树立市场监管部门的务实形象。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通过快检、监督抽检、科普宣传等一系列活动，让群众感受到监管就在身边。坚持市场监管的显性监管，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通过“家门口的服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务站”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有助于消除群众对于食品安全监管缺失的偏见，进而引导群众从理解、认同到参与食品安全社会共治。</w:t>
      </w:r>
    </w:p>
    <w:p w:rsidR="002F1571" w:rsidRDefault="007D1752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下一步，我局将持续完善“食安邻里”项目，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通过体验式互动，指导市场主体落实主体责任，增强居民消费信心，推动食品安全社会共建共治。</w:t>
      </w:r>
    </w:p>
    <w:p w:rsidR="002F1571" w:rsidRDefault="002F1571">
      <w:pPr>
        <w:spacing w:line="540" w:lineRule="exact"/>
        <w:rPr>
          <w:rFonts w:ascii="Times New Roman" w:eastAsia="仿宋_GB2312" w:hAnsi="Times New Roman" w:cs="仿宋_GB2312"/>
          <w:sz w:val="32"/>
          <w:szCs w:val="32"/>
        </w:rPr>
      </w:pPr>
    </w:p>
    <w:p w:rsidR="002F1571" w:rsidRDefault="002F1571" w:rsidP="005A145C">
      <w:pPr>
        <w:spacing w:line="540" w:lineRule="exact"/>
        <w:ind w:leftChars="200" w:left="420"/>
        <w:rPr>
          <w:rFonts w:ascii="Times New Roman" w:eastAsia="仿宋_GB2312" w:hAnsi="Times New Roman" w:cs="仿宋_GB2312"/>
          <w:sz w:val="32"/>
          <w:szCs w:val="32"/>
        </w:rPr>
      </w:pPr>
    </w:p>
    <w:p w:rsidR="002F1571" w:rsidRDefault="007D1752">
      <w:pPr>
        <w:wordWrap w:val="0"/>
        <w:overflowPunct w:val="0"/>
        <w:spacing w:line="54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连云港市市场监督管理局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</w:p>
    <w:p w:rsidR="002F1571" w:rsidRDefault="007D1752">
      <w:pPr>
        <w:wordWrap w:val="0"/>
        <w:overflowPunct w:val="0"/>
        <w:spacing w:line="54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</w:t>
      </w:r>
    </w:p>
    <w:p w:rsidR="002F1571" w:rsidRDefault="002F1571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2F1571" w:rsidRDefault="007D1752">
      <w:pPr>
        <w:spacing w:line="55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人：</w:t>
      </w:r>
      <w:r>
        <w:rPr>
          <w:rFonts w:eastAsia="仿宋_GB2312" w:hint="eastAsia"/>
          <w:sz w:val="32"/>
          <w:szCs w:val="32"/>
        </w:rPr>
        <w:t>李子龙</w:t>
      </w:r>
    </w:p>
    <w:p w:rsidR="002F1571" w:rsidRDefault="007D1752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85801817</w:t>
      </w:r>
    </w:p>
    <w:sectPr w:rsidR="002F1571" w:rsidSect="002F1571">
      <w:footerReference w:type="default" r:id="rId7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752" w:rsidRDefault="007D1752" w:rsidP="002F1571">
      <w:r>
        <w:separator/>
      </w:r>
    </w:p>
  </w:endnote>
  <w:endnote w:type="continuationSeparator" w:id="1">
    <w:p w:rsidR="007D1752" w:rsidRDefault="007D1752" w:rsidP="002F1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A507FC7D-0AB3-4AA3-AB0E-78260A8E95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AC19D51-1E0C-48FD-B186-B04B9C07040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EEFA374E-A921-4D87-8AEF-CDC10E9CC2B4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638020F6-E036-4E98-9F94-473DDB277450}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5" w:subsetted="1" w:fontKey="{788511DF-2FA1-4742-BB2B-7F218E6A99A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571" w:rsidRDefault="002F1571">
    <w:pPr>
      <w:pStyle w:val="a8"/>
      <w:jc w:val="center"/>
      <w:rPr>
        <w:sz w:val="28"/>
        <w:szCs w:val="28"/>
      </w:rPr>
    </w:pPr>
    <w:r w:rsidRPr="002F157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2F1571" w:rsidRDefault="007D1752">
                <w:pPr>
                  <w:pStyle w:val="a8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2F1571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2F1571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5A145C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2</w:t>
                </w:r>
                <w:r w:rsidR="002F1571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2F1571" w:rsidRDefault="002F157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752" w:rsidRDefault="007D1752" w:rsidP="002F1571">
      <w:r>
        <w:separator/>
      </w:r>
    </w:p>
  </w:footnote>
  <w:footnote w:type="continuationSeparator" w:id="1">
    <w:p w:rsidR="007D1752" w:rsidRDefault="007D1752" w:rsidP="002F15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9DE"/>
    <w:rsid w:val="00034DE6"/>
    <w:rsid w:val="00037FB2"/>
    <w:rsid w:val="00072C75"/>
    <w:rsid w:val="000747B0"/>
    <w:rsid w:val="00083C5E"/>
    <w:rsid w:val="000D2083"/>
    <w:rsid w:val="000F143D"/>
    <w:rsid w:val="00155835"/>
    <w:rsid w:val="001761B3"/>
    <w:rsid w:val="001A184C"/>
    <w:rsid w:val="001A1ED6"/>
    <w:rsid w:val="002345FF"/>
    <w:rsid w:val="00242719"/>
    <w:rsid w:val="00265F12"/>
    <w:rsid w:val="0028758D"/>
    <w:rsid w:val="002D10E6"/>
    <w:rsid w:val="002F1571"/>
    <w:rsid w:val="0030451F"/>
    <w:rsid w:val="003206C3"/>
    <w:rsid w:val="00347B26"/>
    <w:rsid w:val="00392D5F"/>
    <w:rsid w:val="003A2130"/>
    <w:rsid w:val="00446C85"/>
    <w:rsid w:val="00487E7D"/>
    <w:rsid w:val="004B5A85"/>
    <w:rsid w:val="004B5D73"/>
    <w:rsid w:val="00504CF3"/>
    <w:rsid w:val="00596936"/>
    <w:rsid w:val="005A145C"/>
    <w:rsid w:val="005A612F"/>
    <w:rsid w:val="005F3C6B"/>
    <w:rsid w:val="00610EBD"/>
    <w:rsid w:val="00625DE8"/>
    <w:rsid w:val="006449D7"/>
    <w:rsid w:val="006548CC"/>
    <w:rsid w:val="0066259A"/>
    <w:rsid w:val="006B41FC"/>
    <w:rsid w:val="006C107C"/>
    <w:rsid w:val="006D4DBD"/>
    <w:rsid w:val="0073044F"/>
    <w:rsid w:val="00760C5C"/>
    <w:rsid w:val="007846DA"/>
    <w:rsid w:val="007D1752"/>
    <w:rsid w:val="00827411"/>
    <w:rsid w:val="00827415"/>
    <w:rsid w:val="0085342F"/>
    <w:rsid w:val="00877016"/>
    <w:rsid w:val="00881D51"/>
    <w:rsid w:val="008878D6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B21762"/>
    <w:rsid w:val="00B5605D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534FA"/>
    <w:rsid w:val="00D77A45"/>
    <w:rsid w:val="00D80DE5"/>
    <w:rsid w:val="00DA6CD6"/>
    <w:rsid w:val="00DD43D7"/>
    <w:rsid w:val="00DF38CF"/>
    <w:rsid w:val="00E17700"/>
    <w:rsid w:val="00E95986"/>
    <w:rsid w:val="00EB0451"/>
    <w:rsid w:val="00EB37AF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6347E4F"/>
    <w:rsid w:val="1DEE0CA9"/>
    <w:rsid w:val="209B3D66"/>
    <w:rsid w:val="2214688B"/>
    <w:rsid w:val="25D433CD"/>
    <w:rsid w:val="2A520B9A"/>
    <w:rsid w:val="2A8E1B24"/>
    <w:rsid w:val="2A9245AE"/>
    <w:rsid w:val="2B625CCE"/>
    <w:rsid w:val="2BDC5041"/>
    <w:rsid w:val="2CA52D4B"/>
    <w:rsid w:val="2DBF432F"/>
    <w:rsid w:val="2DD7148A"/>
    <w:rsid w:val="2EAC37A0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95B3476"/>
    <w:rsid w:val="4B642CC3"/>
    <w:rsid w:val="52977163"/>
    <w:rsid w:val="578F7356"/>
    <w:rsid w:val="59FB381C"/>
    <w:rsid w:val="5AC27BC1"/>
    <w:rsid w:val="5BA95BF3"/>
    <w:rsid w:val="5D5766B6"/>
    <w:rsid w:val="5FC01197"/>
    <w:rsid w:val="5FF55A00"/>
    <w:rsid w:val="64B82DC0"/>
    <w:rsid w:val="65C86549"/>
    <w:rsid w:val="6722119D"/>
    <w:rsid w:val="6B0B6A4F"/>
    <w:rsid w:val="6E01311F"/>
    <w:rsid w:val="6F276355"/>
    <w:rsid w:val="71DE130E"/>
    <w:rsid w:val="7319454A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Date" w:qFormat="1"/>
    <w:lsdException w:name="Body Text First Indent 2" w:semiHidden="0" w:uiPriority="0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F15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2F1571"/>
    <w:pPr>
      <w:jc w:val="left"/>
    </w:pPr>
  </w:style>
  <w:style w:type="paragraph" w:styleId="a4">
    <w:name w:val="Body Text"/>
    <w:basedOn w:val="a"/>
    <w:next w:val="a"/>
    <w:qFormat/>
    <w:rsid w:val="002F1571"/>
    <w:pPr>
      <w:spacing w:after="120"/>
    </w:pPr>
  </w:style>
  <w:style w:type="paragraph" w:styleId="a5">
    <w:name w:val="Body Text Indent"/>
    <w:basedOn w:val="a"/>
    <w:rsid w:val="002F1571"/>
    <w:pPr>
      <w:ind w:leftChars="200" w:left="420"/>
    </w:pPr>
  </w:style>
  <w:style w:type="paragraph" w:styleId="a6">
    <w:name w:val="Date"/>
    <w:basedOn w:val="a"/>
    <w:next w:val="a"/>
    <w:link w:val="Char0"/>
    <w:uiPriority w:val="99"/>
    <w:semiHidden/>
    <w:unhideWhenUsed/>
    <w:qFormat/>
    <w:rsid w:val="002F1571"/>
    <w:pPr>
      <w:ind w:leftChars="2500" w:left="100"/>
    </w:pPr>
  </w:style>
  <w:style w:type="paragraph" w:styleId="a7">
    <w:name w:val="Balloon Text"/>
    <w:basedOn w:val="a"/>
    <w:link w:val="Char1"/>
    <w:uiPriority w:val="99"/>
    <w:semiHidden/>
    <w:unhideWhenUsed/>
    <w:qFormat/>
    <w:rsid w:val="002F1571"/>
    <w:rPr>
      <w:sz w:val="18"/>
      <w:szCs w:val="18"/>
    </w:rPr>
  </w:style>
  <w:style w:type="paragraph" w:styleId="a8">
    <w:name w:val="footer"/>
    <w:basedOn w:val="a"/>
    <w:link w:val="Char2"/>
    <w:autoRedefine/>
    <w:uiPriority w:val="99"/>
    <w:unhideWhenUsed/>
    <w:qFormat/>
    <w:rsid w:val="002F1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autoRedefine/>
    <w:uiPriority w:val="99"/>
    <w:unhideWhenUsed/>
    <w:qFormat/>
    <w:rsid w:val="002F1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rsid w:val="002F15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Title"/>
    <w:basedOn w:val="a"/>
    <w:next w:val="BodyTextIndent1"/>
    <w:qFormat/>
    <w:rsid w:val="002F1571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2F1571"/>
    <w:pPr>
      <w:spacing w:after="120"/>
      <w:ind w:leftChars="200" w:left="420"/>
    </w:pPr>
  </w:style>
  <w:style w:type="paragraph" w:styleId="ac">
    <w:name w:val="annotation subject"/>
    <w:basedOn w:val="a3"/>
    <w:next w:val="a3"/>
    <w:link w:val="Char4"/>
    <w:uiPriority w:val="99"/>
    <w:semiHidden/>
    <w:unhideWhenUsed/>
    <w:qFormat/>
    <w:rsid w:val="002F1571"/>
    <w:rPr>
      <w:b/>
      <w:bCs/>
    </w:rPr>
  </w:style>
  <w:style w:type="paragraph" w:styleId="2">
    <w:name w:val="Body Text First Indent 2"/>
    <w:basedOn w:val="a5"/>
    <w:rsid w:val="002F1571"/>
    <w:pPr>
      <w:ind w:leftChars="0" w:left="0"/>
    </w:pPr>
    <w:rPr>
      <w:szCs w:val="24"/>
    </w:rPr>
  </w:style>
  <w:style w:type="table" w:styleId="ad">
    <w:name w:val="Table Grid"/>
    <w:basedOn w:val="a1"/>
    <w:autoRedefine/>
    <w:uiPriority w:val="39"/>
    <w:qFormat/>
    <w:rsid w:val="002F1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qFormat/>
    <w:rsid w:val="002F1571"/>
  </w:style>
  <w:style w:type="character" w:styleId="af">
    <w:name w:val="Hyperlink"/>
    <w:basedOn w:val="a0"/>
    <w:uiPriority w:val="99"/>
    <w:semiHidden/>
    <w:unhideWhenUsed/>
    <w:qFormat/>
    <w:rsid w:val="002F1571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sid w:val="002F1571"/>
    <w:rPr>
      <w:sz w:val="21"/>
      <w:szCs w:val="21"/>
    </w:rPr>
  </w:style>
  <w:style w:type="paragraph" w:styleId="af1">
    <w:name w:val="List Paragraph"/>
    <w:basedOn w:val="a"/>
    <w:autoRedefine/>
    <w:uiPriority w:val="34"/>
    <w:qFormat/>
    <w:rsid w:val="002F1571"/>
    <w:pPr>
      <w:ind w:firstLineChars="200" w:firstLine="420"/>
    </w:pPr>
  </w:style>
  <w:style w:type="character" w:customStyle="1" w:styleId="Char3">
    <w:name w:val="页眉 Char"/>
    <w:basedOn w:val="a0"/>
    <w:link w:val="a9"/>
    <w:autoRedefine/>
    <w:uiPriority w:val="99"/>
    <w:qFormat/>
    <w:rsid w:val="002F1571"/>
    <w:rPr>
      <w:sz w:val="18"/>
      <w:szCs w:val="18"/>
    </w:rPr>
  </w:style>
  <w:style w:type="character" w:customStyle="1" w:styleId="Char2">
    <w:name w:val="页脚 Char"/>
    <w:basedOn w:val="a0"/>
    <w:link w:val="a8"/>
    <w:autoRedefine/>
    <w:uiPriority w:val="99"/>
    <w:qFormat/>
    <w:rsid w:val="002F1571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2F1571"/>
  </w:style>
  <w:style w:type="character" w:customStyle="1" w:styleId="Char4">
    <w:name w:val="批注主题 Char"/>
    <w:basedOn w:val="Char"/>
    <w:link w:val="ac"/>
    <w:uiPriority w:val="99"/>
    <w:semiHidden/>
    <w:qFormat/>
    <w:rsid w:val="002F1571"/>
    <w:rPr>
      <w:b/>
      <w:bCs/>
    </w:rPr>
  </w:style>
  <w:style w:type="character" w:customStyle="1" w:styleId="Char1">
    <w:name w:val="批注框文本 Char"/>
    <w:basedOn w:val="a0"/>
    <w:link w:val="a7"/>
    <w:uiPriority w:val="99"/>
    <w:semiHidden/>
    <w:qFormat/>
    <w:rsid w:val="002F1571"/>
    <w:rPr>
      <w:sz w:val="18"/>
      <w:szCs w:val="18"/>
    </w:rPr>
  </w:style>
  <w:style w:type="character" w:customStyle="1" w:styleId="Char0">
    <w:name w:val="日期 Char"/>
    <w:basedOn w:val="a0"/>
    <w:link w:val="a6"/>
    <w:uiPriority w:val="99"/>
    <w:semiHidden/>
    <w:qFormat/>
    <w:rsid w:val="002F1571"/>
  </w:style>
  <w:style w:type="character" w:customStyle="1" w:styleId="font11">
    <w:name w:val="font11"/>
    <w:basedOn w:val="a0"/>
    <w:qFormat/>
    <w:rsid w:val="002F1571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2F1571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643</Characters>
  <Application>Microsoft Office Word</Application>
  <DocSecurity>0</DocSecurity>
  <Lines>5</Lines>
  <Paragraphs>1</Paragraphs>
  <ScaleCrop>false</ScaleCrop>
  <Company>Microsoft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2021-05-11T03:04:00Z</cp:lastPrinted>
  <dcterms:created xsi:type="dcterms:W3CDTF">2020-04-22T00:55:00Z</dcterms:created>
  <dcterms:modified xsi:type="dcterms:W3CDTF">2026-08-19T09:04:00Z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8B529614F8A04BCB8CB1429FEB99B6FA_13</vt:lpwstr>
  </property>
  <property fmtid="{D5CDD505-2E9C-101B-9397-08002B2CF9AE}" pid="4" name="KSOTemplateDocerSaveRecord">
    <vt:lpwstr>eyJoZGlkIjoiNDIyMjMyYTk3ZWJmMWZjYzVjMGM0NjJhMzAzMzBhYTkiLCJ1c2VySWQiOiI0NDg2OTc1MDIifQ==</vt:lpwstr>
  </property>
</Properties>
</file>