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579" w:rsidRPr="000A6A1D" w:rsidRDefault="008D1579" w:rsidP="008D1579">
      <w:pPr>
        <w:ind w:firstLineChars="200" w:firstLine="883"/>
        <w:jc w:val="center"/>
        <w:rPr>
          <w:rFonts w:ascii="宋体" w:eastAsia="宋体" w:hAnsi="宋体" w:cs="宋体"/>
          <w:b/>
          <w:bCs/>
          <w:color w:val="000000"/>
          <w:kern w:val="0"/>
          <w:sz w:val="44"/>
          <w:szCs w:val="44"/>
        </w:rPr>
      </w:pPr>
      <w:r w:rsidRPr="000A6A1D">
        <w:rPr>
          <w:rFonts w:ascii="宋体" w:eastAsia="宋体" w:hAnsi="宋体" w:cs="宋体" w:hint="eastAsia"/>
          <w:b/>
          <w:bCs/>
          <w:color w:val="000000"/>
          <w:kern w:val="0"/>
          <w:sz w:val="44"/>
          <w:szCs w:val="44"/>
        </w:rPr>
        <w:t>地方标准编制说明</w:t>
      </w:r>
    </w:p>
    <w:p w:rsidR="008D1579" w:rsidRPr="00702DB8" w:rsidRDefault="008D1579" w:rsidP="008D1579">
      <w:pPr>
        <w:widowControl/>
        <w:shd w:val="clear" w:color="auto" w:fill="FFFFFF"/>
        <w:spacing w:line="560" w:lineRule="exact"/>
        <w:ind w:left="482"/>
        <w:jc w:val="left"/>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一、</w:t>
      </w:r>
      <w:r w:rsidRPr="00702DB8">
        <w:rPr>
          <w:rFonts w:ascii="黑体" w:eastAsia="黑体" w:hAnsi="黑体" w:cs="黑体" w:hint="eastAsia"/>
          <w:bCs/>
          <w:color w:val="000000"/>
          <w:kern w:val="0"/>
          <w:sz w:val="32"/>
          <w:szCs w:val="32"/>
        </w:rPr>
        <w:t>目的意义</w:t>
      </w:r>
    </w:p>
    <w:p w:rsidR="008D1579" w:rsidRDefault="008D1579" w:rsidP="008D1579">
      <w:pPr>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（一）发展现状</w:t>
      </w:r>
    </w:p>
    <w:p w:rsidR="008D1579" w:rsidRPr="00FF3C35" w:rsidRDefault="008D1579" w:rsidP="008D1579">
      <w:pPr>
        <w:ind w:firstLineChars="200" w:firstLine="640"/>
        <w:rPr>
          <w:rFonts w:ascii="仿宋_GB2312" w:eastAsia="仿宋_GB2312" w:hAnsi="仿宋_GB2312" w:cs="仿宋_GB2312"/>
          <w:bCs/>
          <w:sz w:val="32"/>
          <w:szCs w:val="32"/>
        </w:rPr>
      </w:pPr>
      <w:r w:rsidRPr="00E466BF">
        <w:rPr>
          <w:rFonts w:ascii="仿宋_GB2312" w:eastAsia="仿宋_GB2312" w:hAnsi="仿宋_GB2312" w:cs="仿宋_GB2312"/>
          <w:bCs/>
          <w:sz w:val="32"/>
          <w:szCs w:val="32"/>
        </w:rPr>
        <w:t>畜产品作为</w:t>
      </w:r>
      <w:r w:rsidRPr="00E466BF">
        <w:rPr>
          <w:rFonts w:ascii="仿宋_GB2312" w:eastAsia="仿宋_GB2312" w:hAnsi="仿宋_GB2312" w:cs="仿宋_GB2312" w:hint="eastAsia"/>
          <w:bCs/>
          <w:sz w:val="32"/>
          <w:szCs w:val="32"/>
        </w:rPr>
        <w:t>“</w:t>
      </w:r>
      <w:r w:rsidRPr="00E466BF">
        <w:rPr>
          <w:rFonts w:ascii="仿宋_GB2312" w:eastAsia="仿宋_GB2312" w:hAnsi="仿宋_GB2312" w:cs="仿宋_GB2312"/>
          <w:bCs/>
          <w:sz w:val="32"/>
          <w:szCs w:val="32"/>
        </w:rPr>
        <w:t>菜篮子</w:t>
      </w:r>
      <w:r w:rsidRPr="00E466BF">
        <w:rPr>
          <w:rFonts w:ascii="仿宋_GB2312" w:eastAsia="仿宋_GB2312" w:hAnsi="仿宋_GB2312" w:cs="仿宋_GB2312" w:hint="eastAsia"/>
          <w:bCs/>
          <w:sz w:val="32"/>
          <w:szCs w:val="32"/>
        </w:rPr>
        <w:t>”</w:t>
      </w:r>
      <w:r w:rsidRPr="00E466BF">
        <w:rPr>
          <w:rFonts w:ascii="仿宋_GB2312" w:eastAsia="仿宋_GB2312" w:hAnsi="仿宋_GB2312" w:cs="仿宋_GB2312"/>
          <w:bCs/>
          <w:sz w:val="32"/>
          <w:szCs w:val="32"/>
        </w:rPr>
        <w:t>供应最重要的食品之一，是居民日常生活中不可或缺的农产品，畜产品质量安全也是当前各级政府和全社会关注的热点，关系到每一个老百姓的身体健康、生命安全和农业农村经济可持续发展。</w:t>
      </w:r>
      <w:r w:rsidRPr="00E466BF">
        <w:rPr>
          <w:rFonts w:ascii="仿宋_GB2312" w:eastAsia="仿宋_GB2312" w:hAnsi="仿宋_GB2312" w:cs="仿宋_GB2312" w:hint="eastAsia"/>
          <w:bCs/>
          <w:sz w:val="32"/>
          <w:szCs w:val="32"/>
        </w:rPr>
        <w:t>我市</w:t>
      </w:r>
      <w:r w:rsidRPr="00E466BF">
        <w:rPr>
          <w:rFonts w:ascii="仿宋_GB2312" w:eastAsia="仿宋_GB2312" w:hAnsi="仿宋_GB2312" w:cs="仿宋_GB2312"/>
          <w:bCs/>
          <w:sz w:val="32"/>
          <w:szCs w:val="32"/>
        </w:rPr>
        <w:t>是江苏省</w:t>
      </w:r>
      <w:r w:rsidRPr="00E466BF">
        <w:rPr>
          <w:rFonts w:ascii="仿宋_GB2312" w:eastAsia="仿宋_GB2312" w:hAnsi="仿宋_GB2312" w:cs="仿宋_GB2312" w:hint="eastAsia"/>
          <w:bCs/>
          <w:sz w:val="32"/>
          <w:szCs w:val="32"/>
        </w:rPr>
        <w:t>畜禽</w:t>
      </w:r>
      <w:r w:rsidRPr="00E466BF">
        <w:rPr>
          <w:rFonts w:ascii="仿宋_GB2312" w:eastAsia="仿宋_GB2312" w:hAnsi="仿宋_GB2312" w:cs="仿宋_GB2312"/>
          <w:bCs/>
          <w:sz w:val="32"/>
          <w:szCs w:val="32"/>
        </w:rPr>
        <w:t>养殖大市，所辖东海、灌云、灌南三县和赣榆区为国家生猪调出大县。</w:t>
      </w:r>
      <w:r>
        <w:rPr>
          <w:rFonts w:ascii="仿宋_GB2312" w:eastAsia="仿宋_GB2312" w:hAnsi="仿宋_GB2312" w:cs="仿宋_GB2312" w:hint="eastAsia"/>
          <w:bCs/>
          <w:sz w:val="32"/>
          <w:szCs w:val="32"/>
        </w:rPr>
        <w:t>我市</w:t>
      </w:r>
      <w:r w:rsidRPr="00E466BF">
        <w:rPr>
          <w:rFonts w:ascii="仿宋_GB2312" w:eastAsia="仿宋_GB2312" w:hAnsi="仿宋_GB2312" w:cs="仿宋_GB2312" w:hint="eastAsia"/>
          <w:bCs/>
          <w:sz w:val="32"/>
          <w:szCs w:val="32"/>
        </w:rPr>
        <w:t>畜禽产业</w:t>
      </w:r>
      <w:r w:rsidRPr="00E466BF">
        <w:rPr>
          <w:rFonts w:ascii="仿宋_GB2312" w:eastAsia="仿宋_GB2312" w:hAnsi="仿宋_GB2312" w:cs="仿宋_GB2312"/>
          <w:bCs/>
          <w:sz w:val="32"/>
          <w:szCs w:val="32"/>
        </w:rPr>
        <w:t>在我市农业农村经济发展中发挥着十分重要的作用，</w:t>
      </w:r>
      <w:r w:rsidRPr="00E466BF">
        <w:rPr>
          <w:rFonts w:ascii="仿宋_GB2312" w:eastAsia="仿宋_GB2312" w:hAnsi="仿宋_GB2312" w:cs="仿宋_GB2312" w:hint="eastAsia"/>
          <w:bCs/>
          <w:sz w:val="32"/>
          <w:szCs w:val="32"/>
        </w:rPr>
        <w:t>但是，在致力于扩大生产、提高产量的同时，畜禽产品质量安全仍然面临不少挑战。例如，</w:t>
      </w:r>
      <w:r w:rsidRPr="00E466BF">
        <w:rPr>
          <w:rFonts w:ascii="仿宋_GB2312" w:eastAsia="仿宋_GB2312" w:hAnsi="仿宋_GB2312" w:cs="仿宋_GB2312"/>
          <w:bCs/>
          <w:sz w:val="32"/>
          <w:szCs w:val="32"/>
        </w:rPr>
        <w:t>畜禽</w:t>
      </w:r>
      <w:r w:rsidRPr="00E466BF">
        <w:rPr>
          <w:rFonts w:ascii="仿宋_GB2312" w:eastAsia="仿宋_GB2312" w:hAnsi="仿宋_GB2312" w:cs="仿宋_GB2312" w:hint="eastAsia"/>
          <w:bCs/>
          <w:sz w:val="32"/>
          <w:szCs w:val="32"/>
        </w:rPr>
        <w:t>养殖</w:t>
      </w:r>
      <w:r w:rsidRPr="00E466BF">
        <w:rPr>
          <w:rFonts w:ascii="仿宋_GB2312" w:eastAsia="仿宋_GB2312" w:hAnsi="仿宋_GB2312" w:cs="仿宋_GB2312"/>
          <w:bCs/>
          <w:sz w:val="32"/>
          <w:szCs w:val="32"/>
        </w:rPr>
        <w:t>生产过程中</w:t>
      </w:r>
      <w:r w:rsidRPr="00E466BF">
        <w:rPr>
          <w:rFonts w:ascii="仿宋_GB2312" w:eastAsia="仿宋_GB2312" w:hAnsi="仿宋_GB2312" w:cs="仿宋_GB2312" w:hint="eastAsia"/>
          <w:bCs/>
          <w:sz w:val="32"/>
          <w:szCs w:val="32"/>
        </w:rPr>
        <w:t>投入品不合理使用导致的禁限用药物残留超标等问题</w:t>
      </w:r>
      <w:r w:rsidRPr="00E466BF">
        <w:rPr>
          <w:rFonts w:ascii="仿宋_GB2312" w:eastAsia="仿宋_GB2312" w:hAnsi="仿宋_GB2312" w:cs="仿宋_GB2312"/>
          <w:bCs/>
          <w:sz w:val="32"/>
          <w:szCs w:val="32"/>
        </w:rPr>
        <w:t>。</w:t>
      </w:r>
      <w:r w:rsidRPr="00E466BF">
        <w:rPr>
          <w:rFonts w:ascii="仿宋_GB2312" w:eastAsia="仿宋_GB2312" w:hAnsi="仿宋_GB2312" w:cs="仿宋_GB2312" w:hint="eastAsia"/>
          <w:bCs/>
          <w:sz w:val="32"/>
          <w:szCs w:val="32"/>
        </w:rPr>
        <w:t>我市始终高度重视农产品质量安全，</w:t>
      </w:r>
      <w:r w:rsidRPr="00FF3C35">
        <w:rPr>
          <w:rFonts w:ascii="仿宋_GB2312" w:eastAsia="仿宋_GB2312" w:hAnsi="仿宋_GB2312" w:cs="仿宋_GB2312"/>
          <w:bCs/>
          <w:sz w:val="32"/>
          <w:szCs w:val="32"/>
        </w:rPr>
        <w:t>为保障农产品质量安全，农产品质量安全主管部门采取了一系列措施</w:t>
      </w:r>
      <w:r>
        <w:rPr>
          <w:rFonts w:ascii="仿宋_GB2312" w:eastAsia="仿宋_GB2312" w:hAnsi="仿宋_GB2312" w:cs="仿宋_GB2312" w:hint="eastAsia"/>
          <w:bCs/>
          <w:sz w:val="32"/>
          <w:szCs w:val="32"/>
        </w:rPr>
        <w:t>。快速检测技术因其检测效率高、检测成本低，成为农产品质量安全监管的重要手段，</w:t>
      </w:r>
      <w:r w:rsidRPr="00FF3C35">
        <w:rPr>
          <w:rFonts w:ascii="仿宋_GB2312" w:eastAsia="仿宋_GB2312" w:hAnsi="仿宋_GB2312" w:cs="仿宋_GB2312"/>
          <w:bCs/>
          <w:sz w:val="32"/>
          <w:szCs w:val="32"/>
        </w:rPr>
        <w:t>目前，快速检测技术已在我</w:t>
      </w:r>
      <w:r>
        <w:rPr>
          <w:rFonts w:ascii="仿宋_GB2312" w:eastAsia="仿宋_GB2312" w:hAnsi="仿宋_GB2312" w:cs="仿宋_GB2312" w:hint="eastAsia"/>
          <w:bCs/>
          <w:sz w:val="32"/>
          <w:szCs w:val="32"/>
        </w:rPr>
        <w:t>市被</w:t>
      </w:r>
      <w:r w:rsidRPr="00FF3C35">
        <w:rPr>
          <w:rFonts w:ascii="仿宋_GB2312" w:eastAsia="仿宋_GB2312" w:hAnsi="仿宋_GB2312" w:cs="仿宋_GB2312"/>
          <w:bCs/>
          <w:sz w:val="32"/>
          <w:szCs w:val="32"/>
        </w:rPr>
        <w:t>广泛应用于畜禽产品中兽药残留监测和风险隐患筛查，</w:t>
      </w:r>
      <w:r>
        <w:rPr>
          <w:rFonts w:ascii="仿宋_GB2312" w:eastAsia="仿宋_GB2312" w:hAnsi="仿宋_GB2312" w:cs="仿宋_GB2312" w:hint="eastAsia"/>
          <w:bCs/>
          <w:sz w:val="32"/>
          <w:szCs w:val="32"/>
        </w:rPr>
        <w:t>我市</w:t>
      </w:r>
      <w:r w:rsidRPr="00FF3C35">
        <w:rPr>
          <w:rFonts w:ascii="仿宋_GB2312" w:eastAsia="仿宋_GB2312" w:hAnsi="仿宋_GB2312" w:cs="仿宋_GB2312"/>
          <w:bCs/>
          <w:sz w:val="32"/>
          <w:szCs w:val="32"/>
        </w:rPr>
        <w:t>相关部门也积极鼓励养殖单位主体</w:t>
      </w:r>
      <w:r>
        <w:rPr>
          <w:rFonts w:ascii="仿宋_GB2312" w:eastAsia="仿宋_GB2312" w:hAnsi="仿宋_GB2312" w:cs="仿宋_GB2312" w:hint="eastAsia"/>
          <w:bCs/>
          <w:sz w:val="32"/>
          <w:szCs w:val="32"/>
        </w:rPr>
        <w:t>、销售企业等</w:t>
      </w:r>
      <w:r w:rsidRPr="00FF3C35">
        <w:rPr>
          <w:rFonts w:ascii="仿宋_GB2312" w:eastAsia="仿宋_GB2312" w:hAnsi="仿宋_GB2312" w:cs="仿宋_GB2312"/>
          <w:bCs/>
          <w:sz w:val="32"/>
          <w:szCs w:val="32"/>
        </w:rPr>
        <w:t>开展畜禽产品快检自查</w:t>
      </w:r>
      <w:r>
        <w:rPr>
          <w:rFonts w:ascii="仿宋_GB2312" w:eastAsia="仿宋_GB2312" w:hAnsi="仿宋_GB2312" w:cs="仿宋_GB2312" w:hint="eastAsia"/>
          <w:bCs/>
          <w:sz w:val="32"/>
          <w:szCs w:val="32"/>
        </w:rPr>
        <w:t>,其次,</w:t>
      </w:r>
      <w:r w:rsidRPr="00FF3C35">
        <w:rPr>
          <w:rFonts w:ascii="仿宋_GB2312" w:eastAsia="仿宋_GB2312" w:hAnsi="仿宋_GB2312" w:cs="仿宋_GB2312"/>
          <w:bCs/>
          <w:sz w:val="32"/>
          <w:szCs w:val="32"/>
        </w:rPr>
        <w:t>通过开展高频次、大批量的畜禽产品药物残留快速检测，</w:t>
      </w:r>
      <w:r>
        <w:rPr>
          <w:rFonts w:ascii="仿宋_GB2312" w:eastAsia="仿宋_GB2312" w:hAnsi="仿宋_GB2312" w:cs="仿宋_GB2312" w:hint="eastAsia"/>
          <w:bCs/>
          <w:sz w:val="32"/>
          <w:szCs w:val="32"/>
        </w:rPr>
        <w:t>实现</w:t>
      </w:r>
      <w:r w:rsidRPr="00FF3C35">
        <w:rPr>
          <w:rFonts w:ascii="仿宋_GB2312" w:eastAsia="仿宋_GB2312" w:hAnsi="仿宋_GB2312" w:cs="仿宋_GB2312"/>
          <w:bCs/>
          <w:sz w:val="32"/>
          <w:szCs w:val="32"/>
        </w:rPr>
        <w:t>对指令性的风险监测、监督抽查工作起到良好的补充作用</w:t>
      </w:r>
      <w:r w:rsidRPr="00FF3C35">
        <w:rPr>
          <w:rFonts w:ascii="仿宋_GB2312" w:eastAsia="仿宋_GB2312" w:hAnsi="仿宋_GB2312" w:cs="仿宋_GB2312" w:hint="eastAsia"/>
          <w:bCs/>
          <w:sz w:val="32"/>
          <w:szCs w:val="32"/>
        </w:rPr>
        <w:t>。</w:t>
      </w:r>
    </w:p>
    <w:p w:rsidR="008D1579" w:rsidRPr="00FF3C35" w:rsidRDefault="008D1579" w:rsidP="008D1579">
      <w:pPr>
        <w:spacing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（二）必要性</w:t>
      </w:r>
    </w:p>
    <w:p w:rsidR="008D1579" w:rsidRPr="00FF3C35" w:rsidRDefault="008D1579" w:rsidP="008D1579">
      <w:pPr>
        <w:spacing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bCs/>
          <w:sz w:val="32"/>
          <w:szCs w:val="32"/>
        </w:rPr>
        <w:lastRenderedPageBreak/>
        <w:t>目前快速检测产品主要包括检测卡、使用说明书、试剂、耗材，快检仅对收到的检测样品检测，各级检测部门、生产主体、销售主体等多为参考快速检测产品使用说明书进行</w:t>
      </w:r>
      <w:r w:rsidRPr="00FF3C35">
        <w:rPr>
          <w:rFonts w:ascii="仿宋_GB2312" w:eastAsia="仿宋_GB2312" w:hAnsi="仿宋_GB2312" w:cs="仿宋_GB2312" w:hint="eastAsia"/>
          <w:bCs/>
          <w:sz w:val="32"/>
          <w:szCs w:val="32"/>
        </w:rPr>
        <w:t>畜禽产品</w:t>
      </w:r>
      <w:r w:rsidRPr="00FF3C35">
        <w:rPr>
          <w:rFonts w:ascii="仿宋_GB2312" w:eastAsia="仿宋_GB2312" w:hAnsi="仿宋_GB2312" w:cs="仿宋_GB2312"/>
          <w:bCs/>
          <w:sz w:val="32"/>
          <w:szCs w:val="32"/>
        </w:rPr>
        <w:t>样品检测。然而从养殖场、屠宰场、销售市场等环节至快检实验室，从样品接收至最终检测结果报告等环节，目前，尚未形成明确的整体规范性文件，因此十分有必要形成一套切实可行的规范，让一线检测有标准可参照执行，规范抽样检测等整个流程，保障监测数据准确可靠，确保监管措施的有效实施，保障畜禽产品质量安全。</w:t>
      </w:r>
    </w:p>
    <w:p w:rsidR="008D1579" w:rsidRPr="00FF3C35" w:rsidRDefault="008D1579" w:rsidP="008D1579">
      <w:pPr>
        <w:spacing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（三）可行性</w:t>
      </w:r>
    </w:p>
    <w:p w:rsidR="008D1579" w:rsidRPr="00FF3C35" w:rsidRDefault="008D1579" w:rsidP="008D1579">
      <w:pPr>
        <w:spacing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bCs/>
          <w:sz w:val="32"/>
          <w:szCs w:val="32"/>
        </w:rPr>
        <w:t>经过走访调研、查阅文献、成立编制小组编制计划、专家修改等过程，符合本地实际情况，具有可操作性。可有效规范畜禽产品药物残留快速检测抽检。标准实施后可规范基层检测人员抽样检测，提升抽检技术水平，规范样品的代表性，提高检测结果可靠性和准确性，提高风险隐患筛查能力，助力农产品质量安全监管，保障百姓餐桌安全，促进畜禽养殖业高质量发展。</w:t>
      </w:r>
    </w:p>
    <w:p w:rsidR="008D1579" w:rsidRPr="00FF3C35" w:rsidRDefault="008D1579" w:rsidP="008D1579">
      <w:pPr>
        <w:spacing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（四）经济效益</w:t>
      </w:r>
    </w:p>
    <w:p w:rsidR="008D1579" w:rsidRPr="00FF3C35" w:rsidRDefault="008D1579" w:rsidP="008D1579">
      <w:pPr>
        <w:spacing w:line="560" w:lineRule="exact"/>
        <w:ind w:firstLineChars="200" w:firstLine="640"/>
        <w:jc w:val="left"/>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畜牧产业发展在我</w:t>
      </w:r>
      <w:r>
        <w:rPr>
          <w:rFonts w:ascii="仿宋_GB2312" w:eastAsia="仿宋_GB2312" w:hAnsi="仿宋_GB2312" w:cs="仿宋_GB2312" w:hint="eastAsia"/>
          <w:bCs/>
          <w:sz w:val="32"/>
          <w:szCs w:val="32"/>
        </w:rPr>
        <w:t>市</w:t>
      </w:r>
      <w:r w:rsidRPr="00FF3C35">
        <w:rPr>
          <w:rFonts w:ascii="仿宋_GB2312" w:eastAsia="仿宋_GB2312" w:hAnsi="仿宋_GB2312" w:cs="仿宋_GB2312" w:hint="eastAsia"/>
          <w:bCs/>
          <w:sz w:val="32"/>
          <w:szCs w:val="32"/>
        </w:rPr>
        <w:t>农业农村经济发展中发挥重要作用，但是，畜牧业在养殖过程中受季节性影响较大，易因疫病发生而降低产量，造成养殖户的直接经济损失。兽药是预防和治疗病原微生物感染性疾病的重要物质，是畜禽养殖过程中防治疫病的特殊投入品。兽药作为预防和治疗动物感染性疾病的重要手段，按照科学的给药方案，安全、合理的使</w:t>
      </w:r>
      <w:r w:rsidRPr="00FF3C35">
        <w:rPr>
          <w:rFonts w:ascii="仿宋_GB2312" w:eastAsia="仿宋_GB2312" w:hAnsi="仿宋_GB2312" w:cs="仿宋_GB2312" w:hint="eastAsia"/>
          <w:bCs/>
          <w:sz w:val="32"/>
          <w:szCs w:val="32"/>
        </w:rPr>
        <w:lastRenderedPageBreak/>
        <w:t>用，不仅可以有效防止兽药残留和耐药性发生，而且促进养殖业健康发展。但是如果兽药使用不当，不仅危害动物健康，影响畜牧养殖业发展，最终也会影响</w:t>
      </w:r>
      <w:r>
        <w:rPr>
          <w:rFonts w:ascii="仿宋_GB2312" w:eastAsia="仿宋_GB2312" w:hAnsi="仿宋_GB2312" w:cs="仿宋_GB2312" w:hint="eastAsia"/>
          <w:bCs/>
          <w:sz w:val="32"/>
          <w:szCs w:val="32"/>
        </w:rPr>
        <w:t>消费者</w:t>
      </w:r>
      <w:r w:rsidRPr="00FF3C35">
        <w:rPr>
          <w:rFonts w:ascii="仿宋_GB2312" w:eastAsia="仿宋_GB2312" w:hAnsi="仿宋_GB2312" w:cs="仿宋_GB2312" w:hint="eastAsia"/>
          <w:bCs/>
          <w:sz w:val="32"/>
          <w:szCs w:val="32"/>
        </w:rPr>
        <w:t>健康，因此做好畜产品质量安全监测保障工作意义重大。在诸多的兽药残留检测方法中，快速检测技术因为其易操作、低成本等特点被各级检测机构广泛应用于畜禽产品药物残留检测，此外，也普遍被养殖单位、主体用于畜禽产品快检自查。本规范文件的制定，为基层从事快检人员提供了操作指南，可有效避免因操作不规范而产生的结果错误、资源浪费，有利于保障从初始抽样至最终结果报告的规范性、准确性。在保障畜禽产品质量安全中可发挥重要的作用。</w:t>
      </w:r>
    </w:p>
    <w:p w:rsidR="008D1579" w:rsidRPr="00FF3C35" w:rsidRDefault="008D1579" w:rsidP="008D1579">
      <w:pPr>
        <w:spacing w:beforeLines="20"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（五）社会效益</w:t>
      </w:r>
    </w:p>
    <w:p w:rsidR="008D1579" w:rsidRPr="00FF3C35" w:rsidRDefault="008D1579" w:rsidP="008D1579">
      <w:pPr>
        <w:autoSpaceDE w:val="0"/>
        <w:autoSpaceDN w:val="0"/>
        <w:adjustRightInd w:val="0"/>
        <w:spacing w:line="560" w:lineRule="exact"/>
        <w:ind w:firstLineChars="200" w:firstLine="640"/>
        <w:jc w:val="left"/>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兽药作为畜牧养殖业防治和治疗疫病的特殊投入品是一把双刃剑，不合理使用兽药带来的危害影响深远。目前，快速检测技术已经被</w:t>
      </w:r>
      <w:r>
        <w:rPr>
          <w:rFonts w:ascii="仿宋_GB2312" w:eastAsia="仿宋_GB2312" w:hAnsi="仿宋_GB2312" w:cs="仿宋_GB2312" w:hint="eastAsia"/>
          <w:bCs/>
          <w:sz w:val="32"/>
          <w:szCs w:val="32"/>
        </w:rPr>
        <w:t>我市</w:t>
      </w:r>
      <w:r w:rsidRPr="00FF3C35">
        <w:rPr>
          <w:rFonts w:ascii="仿宋_GB2312" w:eastAsia="仿宋_GB2312" w:hAnsi="仿宋_GB2312" w:cs="仿宋_GB2312" w:hint="eastAsia"/>
          <w:bCs/>
          <w:sz w:val="32"/>
          <w:szCs w:val="32"/>
        </w:rPr>
        <w:t>广泛应用于高频次、大批量的畜禽产品药物残留检测，是一种普遍使用的有效监管措施。本规范文件的制定，有利于为</w:t>
      </w:r>
      <w:r>
        <w:rPr>
          <w:rFonts w:ascii="仿宋_GB2312" w:eastAsia="仿宋_GB2312" w:hAnsi="仿宋_GB2312" w:cs="仿宋_GB2312" w:hint="eastAsia"/>
          <w:bCs/>
          <w:sz w:val="32"/>
          <w:szCs w:val="32"/>
        </w:rPr>
        <w:t>我市</w:t>
      </w:r>
      <w:r w:rsidRPr="00FF3C35">
        <w:rPr>
          <w:rFonts w:ascii="仿宋_GB2312" w:eastAsia="仿宋_GB2312" w:hAnsi="仿宋_GB2312" w:cs="仿宋_GB2312" w:hint="eastAsia"/>
          <w:bCs/>
          <w:sz w:val="32"/>
          <w:szCs w:val="32"/>
        </w:rPr>
        <w:t>一线从事快速检测相关业务的工作人员提供统一标尺，从而保证抽样、检测、结果报告的规范性、准确性，加强畜禽产品基层监管，规范畜禽健康养殖，促进畜禽养殖产业发展，助力全面乡村振兴，为畜禽产品消费者及相关加工产业把好源头关卡，守护百姓餐桌安全。</w:t>
      </w:r>
    </w:p>
    <w:p w:rsidR="008D1579" w:rsidRPr="00FF3C35" w:rsidRDefault="008D1579" w:rsidP="008D1579">
      <w:pPr>
        <w:spacing w:beforeLines="20" w:line="560" w:lineRule="exact"/>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（六）生态效益</w:t>
      </w:r>
    </w:p>
    <w:p w:rsidR="008D1579" w:rsidRPr="00FF3C35" w:rsidRDefault="008D1579" w:rsidP="008D1579">
      <w:pPr>
        <w:ind w:firstLineChars="200" w:firstLine="640"/>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常规动物产品中药物残留检测方法操作步骤繁琐，前处理过程和仪器分析过程使用试剂量较多，而快速检测技术，</w:t>
      </w:r>
      <w:r w:rsidRPr="00FF3C35">
        <w:rPr>
          <w:rFonts w:ascii="仿宋_GB2312" w:eastAsia="仿宋_GB2312" w:hAnsi="仿宋_GB2312" w:cs="仿宋_GB2312" w:hint="eastAsia"/>
          <w:bCs/>
          <w:sz w:val="32"/>
          <w:szCs w:val="32"/>
        </w:rPr>
        <w:lastRenderedPageBreak/>
        <w:t>操作步骤简单，使用试剂少，环境友好。本项目实施后，为</w:t>
      </w:r>
      <w:r>
        <w:rPr>
          <w:rFonts w:ascii="仿宋_GB2312" w:eastAsia="仿宋_GB2312" w:hAnsi="仿宋_GB2312" w:cs="仿宋_GB2312" w:hint="eastAsia"/>
          <w:bCs/>
          <w:sz w:val="32"/>
          <w:szCs w:val="32"/>
        </w:rPr>
        <w:t>我市</w:t>
      </w:r>
      <w:r w:rsidRPr="00FF3C35">
        <w:rPr>
          <w:rFonts w:ascii="仿宋_GB2312" w:eastAsia="仿宋_GB2312" w:hAnsi="仿宋_GB2312" w:cs="仿宋_GB2312" w:hint="eastAsia"/>
          <w:bCs/>
          <w:sz w:val="32"/>
          <w:szCs w:val="32"/>
        </w:rPr>
        <w:t>广大一线抽样检测人员提供操作规范，为抽样检测全流程的质量控制提供技术指标参考，有利于保障结果的准确可靠，有效避免因抽样、检测等环节操作不规范而导致的假阳性、假阴性结果的出现，减少因假阳性和假阴性而导致的重复结果验证所造成的资源浪费和试剂消耗。有利于快速检测技术的进一步推广普及，提升</w:t>
      </w:r>
      <w:r>
        <w:rPr>
          <w:rFonts w:ascii="仿宋_GB2312" w:eastAsia="仿宋_GB2312" w:hAnsi="仿宋_GB2312" w:cs="仿宋_GB2312" w:hint="eastAsia"/>
          <w:bCs/>
          <w:sz w:val="32"/>
          <w:szCs w:val="32"/>
        </w:rPr>
        <w:t>我市畜禽产品</w:t>
      </w:r>
      <w:r w:rsidRPr="00FF3C35">
        <w:rPr>
          <w:rFonts w:ascii="仿宋_GB2312" w:eastAsia="仿宋_GB2312" w:hAnsi="仿宋_GB2312" w:cs="仿宋_GB2312" w:hint="eastAsia"/>
          <w:bCs/>
          <w:sz w:val="32"/>
          <w:szCs w:val="32"/>
        </w:rPr>
        <w:t>基层监管力度，促进畜禽养殖业绿色健康</w:t>
      </w:r>
      <w:r>
        <w:rPr>
          <w:rFonts w:ascii="仿宋_GB2312" w:eastAsia="仿宋_GB2312" w:hAnsi="仿宋_GB2312" w:cs="仿宋_GB2312" w:hint="eastAsia"/>
          <w:bCs/>
          <w:sz w:val="32"/>
          <w:szCs w:val="32"/>
        </w:rPr>
        <w:t>发展</w:t>
      </w:r>
      <w:r w:rsidRPr="00FF3C35">
        <w:rPr>
          <w:rFonts w:ascii="仿宋_GB2312" w:eastAsia="仿宋_GB2312" w:hAnsi="仿宋_GB2312" w:cs="仿宋_GB2312" w:hint="eastAsia"/>
          <w:bCs/>
          <w:sz w:val="32"/>
          <w:szCs w:val="32"/>
        </w:rPr>
        <w:t>。</w:t>
      </w:r>
    </w:p>
    <w:p w:rsidR="008D1579" w:rsidRPr="00702DB8" w:rsidRDefault="008D1579" w:rsidP="008D1579">
      <w:pPr>
        <w:widowControl/>
        <w:shd w:val="clear" w:color="auto" w:fill="FFFFFF"/>
        <w:spacing w:line="560" w:lineRule="exact"/>
        <w:ind w:left="482"/>
        <w:jc w:val="left"/>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二、</w:t>
      </w:r>
      <w:r w:rsidRPr="00702DB8">
        <w:rPr>
          <w:rFonts w:ascii="黑体" w:eastAsia="黑体" w:hAnsi="黑体" w:cs="黑体" w:hint="eastAsia"/>
          <w:bCs/>
          <w:color w:val="000000"/>
          <w:kern w:val="0"/>
          <w:sz w:val="32"/>
          <w:szCs w:val="32"/>
        </w:rPr>
        <w:t>任务来源</w:t>
      </w:r>
    </w:p>
    <w:p w:rsidR="008D1579" w:rsidRPr="00FF3C35" w:rsidRDefault="008D1579" w:rsidP="008D1579">
      <w:pPr>
        <w:widowControl/>
        <w:shd w:val="clear" w:color="auto" w:fill="FFFFFF"/>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连云港市市场监督管理局2024年7月10日发文《关于下达2024年度连云港市地方标准项目计划的通知》（连市监标函〔2024〕100号 ）。</w:t>
      </w:r>
    </w:p>
    <w:p w:rsidR="008D1579" w:rsidRPr="00702DB8" w:rsidRDefault="008D1579" w:rsidP="008D1579">
      <w:pPr>
        <w:widowControl/>
        <w:shd w:val="clear" w:color="auto" w:fill="FFFFFF"/>
        <w:spacing w:line="560" w:lineRule="exact"/>
        <w:ind w:left="482"/>
        <w:jc w:val="left"/>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三、</w:t>
      </w:r>
      <w:r w:rsidRPr="00702DB8">
        <w:rPr>
          <w:rFonts w:ascii="黑体" w:eastAsia="黑体" w:hAnsi="黑体" w:cs="黑体" w:hint="eastAsia"/>
          <w:bCs/>
          <w:color w:val="000000"/>
          <w:kern w:val="0"/>
          <w:sz w:val="32"/>
          <w:szCs w:val="32"/>
        </w:rPr>
        <w:t>编制过程</w:t>
      </w:r>
    </w:p>
    <w:p w:rsidR="008D1579" w:rsidRDefault="008D1579" w:rsidP="008D1579">
      <w:pPr>
        <w:ind w:firstLineChars="200" w:firstLine="640"/>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2023年10月，市农业农村局组织协调市畜产品质量监督检验测试中心、市畜牧兽医站、市标准化研究中心等行政机关、事业单位，成立了</w:t>
      </w:r>
      <w:r w:rsidRPr="00DE4C32">
        <w:rPr>
          <w:rFonts w:ascii="仿宋_GB2312" w:eastAsia="仿宋_GB2312" w:hAnsi="仿宋_GB2312" w:cs="仿宋_GB2312" w:hint="eastAsia"/>
          <w:bCs/>
          <w:sz w:val="32"/>
          <w:szCs w:val="32"/>
        </w:rPr>
        <w:t>畜禽产品药物残留快速检测抽检技术规范</w:t>
      </w:r>
      <w:r>
        <w:rPr>
          <w:rFonts w:ascii="仿宋_GB2312" w:eastAsia="仿宋_GB2312" w:hAnsi="仿宋_GB2312" w:cs="仿宋_GB2312" w:hint="eastAsia"/>
          <w:bCs/>
          <w:sz w:val="32"/>
          <w:szCs w:val="32"/>
        </w:rPr>
        <w:t>标准建设工作专家组，专门负责组织、协调和统筹开展连云港市</w:t>
      </w:r>
      <w:r w:rsidRPr="00DE4C32">
        <w:rPr>
          <w:rFonts w:ascii="仿宋_GB2312" w:eastAsia="仿宋_GB2312" w:hAnsi="仿宋_GB2312" w:cs="仿宋_GB2312" w:hint="eastAsia"/>
          <w:bCs/>
          <w:sz w:val="32"/>
          <w:szCs w:val="32"/>
        </w:rPr>
        <w:t>畜禽产品药物残留快速检测抽检技术规范</w:t>
      </w:r>
      <w:r>
        <w:rPr>
          <w:rFonts w:ascii="仿宋_GB2312" w:eastAsia="仿宋_GB2312" w:hAnsi="仿宋_GB2312" w:cs="仿宋_GB2312" w:hint="eastAsia"/>
          <w:bCs/>
          <w:sz w:val="32"/>
          <w:szCs w:val="32"/>
        </w:rPr>
        <w:t>标准建设工作。召开标准主要起草人员会议，部署地方标准起草工作，有关人员着手准备市地方标准的起草相关工作。</w:t>
      </w:r>
    </w:p>
    <w:p w:rsidR="008D1579" w:rsidRDefault="008D1579" w:rsidP="008D1579">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2023年12月，主要起草人负责对标准的选题和框架搭建。</w:t>
      </w:r>
    </w:p>
    <w:p w:rsidR="008D1579" w:rsidRDefault="008D1579" w:rsidP="008D1579">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2024年1-3月，标准草案初稿完成，并组织标准相关人</w:t>
      </w:r>
      <w:r>
        <w:rPr>
          <w:rFonts w:ascii="仿宋_GB2312" w:eastAsia="仿宋_GB2312" w:hAnsi="仿宋_GB2312" w:cs="仿宋_GB2312" w:hint="eastAsia"/>
          <w:bCs/>
          <w:sz w:val="32"/>
          <w:szCs w:val="32"/>
        </w:rPr>
        <w:lastRenderedPageBreak/>
        <w:t>员对草案进行讨论、修改；邀请省、市有关标准化委员会专家座谈，对我局地方标准起草工作进行指导，对标准初稿提出意见建议。</w:t>
      </w:r>
    </w:p>
    <w:p w:rsidR="008D1579" w:rsidRDefault="008D1579" w:rsidP="008D1579">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2024年4-6月，我局组织标准主要起草人开展</w:t>
      </w:r>
      <w:r w:rsidRPr="00DE4C32">
        <w:rPr>
          <w:rFonts w:ascii="仿宋_GB2312" w:eastAsia="仿宋_GB2312" w:hAnsi="仿宋_GB2312" w:cs="仿宋_GB2312" w:hint="eastAsia"/>
          <w:bCs/>
          <w:sz w:val="32"/>
          <w:szCs w:val="32"/>
        </w:rPr>
        <w:t>畜禽产品药物残留快速检测抽检技术</w:t>
      </w:r>
      <w:r>
        <w:rPr>
          <w:rFonts w:ascii="仿宋_GB2312" w:eastAsia="仿宋_GB2312" w:hAnsi="仿宋_GB2312" w:cs="仿宋_GB2312" w:hint="eastAsia"/>
          <w:bCs/>
          <w:sz w:val="32"/>
          <w:szCs w:val="32"/>
        </w:rPr>
        <w:t>调研、座谈、培训、政策讨论等活动，整理阅读相关文件，了解国内外相关的法律法规和规范性文件等。</w:t>
      </w:r>
    </w:p>
    <w:p w:rsidR="008D1579" w:rsidRPr="00FF3C35" w:rsidRDefault="008D1579" w:rsidP="008D1579">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2024年7-11月，标准获市级立项。同时组织主要起草人根据</w:t>
      </w:r>
      <w:r w:rsidRPr="00DE4C32">
        <w:rPr>
          <w:rFonts w:ascii="仿宋_GB2312" w:eastAsia="仿宋_GB2312" w:hAnsi="仿宋_GB2312" w:cs="仿宋_GB2312" w:hint="eastAsia"/>
          <w:bCs/>
          <w:sz w:val="32"/>
          <w:szCs w:val="32"/>
        </w:rPr>
        <w:t>畜禽产品药物残留快速检测抽检技术</w:t>
      </w:r>
      <w:r>
        <w:rPr>
          <w:rFonts w:ascii="仿宋_GB2312" w:eastAsia="仿宋_GB2312" w:hAnsi="仿宋_GB2312" w:cs="仿宋_GB2312" w:hint="eastAsia"/>
          <w:bCs/>
          <w:sz w:val="32"/>
          <w:szCs w:val="32"/>
        </w:rPr>
        <w:t>规范工作推进情况，对标准草案进行进一步讨论、修改，并邀请市有关部门专家进行咨询论证。</w:t>
      </w:r>
      <w:r w:rsidRPr="00722208">
        <w:rPr>
          <w:rFonts w:ascii="仿宋_GB2312" w:eastAsia="仿宋_GB2312" w:hAnsi="仿宋_GB2312" w:cs="仿宋_GB2312" w:hint="eastAsia"/>
          <w:bCs/>
          <w:color w:val="000000" w:themeColor="text1"/>
          <w:sz w:val="32"/>
          <w:szCs w:val="32"/>
        </w:rPr>
        <w:t>标准共征求6个单位6位专家的1</w:t>
      </w:r>
      <w:r>
        <w:rPr>
          <w:rFonts w:ascii="仿宋_GB2312" w:eastAsia="仿宋_GB2312" w:hAnsi="仿宋_GB2312" w:cs="仿宋_GB2312" w:hint="eastAsia"/>
          <w:bCs/>
          <w:color w:val="000000" w:themeColor="text1"/>
          <w:sz w:val="32"/>
          <w:szCs w:val="32"/>
        </w:rPr>
        <w:t>3</w:t>
      </w:r>
      <w:r w:rsidRPr="00722208">
        <w:rPr>
          <w:rFonts w:ascii="仿宋_GB2312" w:eastAsia="仿宋_GB2312" w:hAnsi="仿宋_GB2312" w:cs="仿宋_GB2312" w:hint="eastAsia"/>
          <w:bCs/>
          <w:color w:val="000000" w:themeColor="text1"/>
          <w:sz w:val="32"/>
          <w:szCs w:val="32"/>
        </w:rPr>
        <w:t>条反馈意见，其中完全采纳1</w:t>
      </w:r>
      <w:r>
        <w:rPr>
          <w:rFonts w:ascii="仿宋_GB2312" w:eastAsia="仿宋_GB2312" w:hAnsi="仿宋_GB2312" w:cs="仿宋_GB2312" w:hint="eastAsia"/>
          <w:bCs/>
          <w:color w:val="000000" w:themeColor="text1"/>
          <w:sz w:val="32"/>
          <w:szCs w:val="32"/>
        </w:rPr>
        <w:t>2</w:t>
      </w:r>
      <w:r w:rsidRPr="00722208">
        <w:rPr>
          <w:rFonts w:ascii="仿宋_GB2312" w:eastAsia="仿宋_GB2312" w:hAnsi="仿宋_GB2312" w:cs="仿宋_GB2312" w:hint="eastAsia"/>
          <w:bCs/>
          <w:color w:val="000000" w:themeColor="text1"/>
          <w:sz w:val="32"/>
          <w:szCs w:val="32"/>
        </w:rPr>
        <w:t>条，部分采纳1 条，不采纳0条。根据专家意见建议对</w:t>
      </w:r>
      <w:r>
        <w:rPr>
          <w:rFonts w:ascii="仿宋_GB2312" w:eastAsia="仿宋_GB2312" w:hAnsi="仿宋_GB2312" w:cs="仿宋_GB2312" w:hint="eastAsia"/>
          <w:bCs/>
          <w:sz w:val="32"/>
          <w:szCs w:val="32"/>
        </w:rPr>
        <w:t>草案再次修改、完善，形成了标准送审稿。</w:t>
      </w:r>
    </w:p>
    <w:p w:rsidR="008D1579" w:rsidRPr="00702DB8" w:rsidRDefault="008D1579" w:rsidP="008D1579">
      <w:pPr>
        <w:widowControl/>
        <w:shd w:val="clear" w:color="auto" w:fill="FFFFFF"/>
        <w:spacing w:line="560" w:lineRule="exact"/>
        <w:ind w:left="482"/>
        <w:jc w:val="left"/>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四、</w:t>
      </w:r>
      <w:r w:rsidRPr="00702DB8">
        <w:rPr>
          <w:rFonts w:ascii="黑体" w:eastAsia="黑体" w:hAnsi="黑体" w:cs="黑体" w:hint="eastAsia"/>
          <w:bCs/>
          <w:color w:val="000000"/>
          <w:kern w:val="0"/>
          <w:sz w:val="32"/>
          <w:szCs w:val="32"/>
        </w:rPr>
        <w:t>主要内容技术指标确立</w:t>
      </w:r>
    </w:p>
    <w:p w:rsidR="008D1579" w:rsidRPr="0013175A" w:rsidRDefault="008D1579" w:rsidP="008D1579">
      <w:pPr>
        <w:spacing w:line="560" w:lineRule="exact"/>
        <w:ind w:firstLineChars="200" w:firstLine="640"/>
        <w:jc w:val="left"/>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一</w:t>
      </w:r>
      <w:r w:rsidRPr="00FF3C35">
        <w:rPr>
          <w:rFonts w:ascii="仿宋_GB2312" w:eastAsia="仿宋_GB2312" w:hAnsi="仿宋_GB2312" w:cs="仿宋_GB2312" w:hint="eastAsia"/>
          <w:bCs/>
          <w:sz w:val="32"/>
          <w:szCs w:val="32"/>
        </w:rPr>
        <w:t>）主要内容技术指标</w:t>
      </w:r>
    </w:p>
    <w:p w:rsidR="008D1579" w:rsidRPr="00912EDA" w:rsidRDefault="008D1579" w:rsidP="008D1579">
      <w:pPr>
        <w:pStyle w:val="a3"/>
        <w:spacing w:line="360" w:lineRule="auto"/>
        <w:ind w:firstLine="640"/>
        <w:rPr>
          <w:rFonts w:ascii="仿宋_GB2312" w:eastAsia="仿宋_GB2312" w:hAnsi="仿宋_GB2312" w:cs="仿宋_GB2312"/>
          <w:bCs/>
          <w:kern w:val="2"/>
          <w:sz w:val="32"/>
          <w:szCs w:val="32"/>
        </w:rPr>
      </w:pPr>
      <w:r w:rsidRPr="00912EDA">
        <w:rPr>
          <w:rFonts w:ascii="仿宋_GB2312" w:eastAsia="仿宋_GB2312" w:hAnsi="仿宋_GB2312" w:cs="仿宋_GB2312"/>
          <w:bCs/>
          <w:kern w:val="2"/>
          <w:sz w:val="32"/>
          <w:szCs w:val="32"/>
        </w:rPr>
        <w:t>本</w:t>
      </w:r>
      <w:r w:rsidRPr="00912EDA">
        <w:rPr>
          <w:rFonts w:ascii="仿宋_GB2312" w:eastAsia="仿宋_GB2312" w:hAnsi="仿宋_GB2312" w:cs="仿宋_GB2312" w:hint="eastAsia"/>
          <w:bCs/>
          <w:kern w:val="2"/>
          <w:sz w:val="32"/>
          <w:szCs w:val="32"/>
        </w:rPr>
        <w:t>文件</w:t>
      </w:r>
      <w:r w:rsidRPr="00912EDA">
        <w:rPr>
          <w:rFonts w:ascii="仿宋_GB2312" w:eastAsia="仿宋_GB2312" w:hAnsi="仿宋_GB2312" w:cs="仿宋_GB2312"/>
          <w:bCs/>
          <w:kern w:val="2"/>
          <w:sz w:val="32"/>
          <w:szCs w:val="32"/>
        </w:rPr>
        <w:t>规定了</w:t>
      </w:r>
      <w:r w:rsidRPr="00912EDA">
        <w:rPr>
          <w:rFonts w:ascii="仿宋_GB2312" w:eastAsia="仿宋_GB2312" w:hAnsi="仿宋_GB2312" w:cs="仿宋_GB2312" w:hint="eastAsia"/>
          <w:bCs/>
          <w:kern w:val="2"/>
          <w:sz w:val="32"/>
          <w:szCs w:val="32"/>
        </w:rPr>
        <w:t>畜禽产品药物残留快速检测抽检技术规范的抽样、样品管理、检测、结果处理、档案管理的要求。</w:t>
      </w:r>
    </w:p>
    <w:p w:rsidR="008D1579" w:rsidRPr="00912EDA" w:rsidRDefault="008D1579" w:rsidP="008D1579">
      <w:pPr>
        <w:pStyle w:val="a3"/>
        <w:spacing w:line="360" w:lineRule="auto"/>
        <w:ind w:firstLine="640"/>
        <w:rPr>
          <w:rFonts w:ascii="仿宋_GB2312" w:eastAsia="仿宋_GB2312" w:hAnsi="仿宋_GB2312" w:cs="仿宋_GB2312"/>
          <w:bCs/>
          <w:kern w:val="2"/>
          <w:sz w:val="32"/>
          <w:szCs w:val="32"/>
        </w:rPr>
      </w:pPr>
      <w:r w:rsidRPr="00912EDA">
        <w:rPr>
          <w:rFonts w:ascii="仿宋_GB2312" w:eastAsia="仿宋_GB2312" w:hAnsi="仿宋_GB2312" w:cs="仿宋_GB2312" w:hint="eastAsia"/>
          <w:bCs/>
          <w:kern w:val="2"/>
          <w:sz w:val="32"/>
          <w:szCs w:val="32"/>
        </w:rPr>
        <w:t>本文件适用于在生产、销售、监管等环节中对畜禽产品中β受体激动剂、喹诺酮类、硝基呋喃类代谢物、酰胺醇类及代谢物等药物残留的快速检测的抽检技术。主要包括以下技术指标：</w:t>
      </w:r>
    </w:p>
    <w:p w:rsidR="008D1579" w:rsidRPr="00912EDA" w:rsidRDefault="008D1579" w:rsidP="008D1579">
      <w:pPr>
        <w:pStyle w:val="a3"/>
        <w:spacing w:line="560" w:lineRule="exact"/>
        <w:ind w:firstLine="640"/>
        <w:rPr>
          <w:rFonts w:ascii="仿宋_GB2312" w:eastAsia="仿宋_GB2312" w:hAnsi="仿宋_GB2312" w:cs="仿宋_GB2312"/>
          <w:bCs/>
          <w:kern w:val="2"/>
          <w:sz w:val="32"/>
          <w:szCs w:val="32"/>
        </w:rPr>
      </w:pPr>
      <w:r>
        <w:rPr>
          <w:rFonts w:ascii="仿宋_GB2312" w:eastAsia="仿宋_GB2312" w:hAnsi="仿宋_GB2312" w:cs="仿宋_GB2312" w:hint="eastAsia"/>
          <w:bCs/>
          <w:kern w:val="2"/>
          <w:sz w:val="32"/>
          <w:szCs w:val="32"/>
        </w:rPr>
        <w:lastRenderedPageBreak/>
        <w:t>1.</w:t>
      </w:r>
      <w:r w:rsidRPr="00912EDA">
        <w:rPr>
          <w:rFonts w:ascii="仿宋_GB2312" w:eastAsia="仿宋_GB2312" w:hAnsi="仿宋_GB2312" w:cs="仿宋_GB2312" w:hint="eastAsia"/>
          <w:bCs/>
          <w:kern w:val="2"/>
          <w:sz w:val="32"/>
          <w:szCs w:val="32"/>
        </w:rPr>
        <w:t>抽样。抽样是快速检测工作的前道程序，所抽样品是否具有真实性、代表性，样品制备、样品保管等是否符合标准和检测工作要求，抽样记录是否完整可溯源，抽样过程中的一系列操作都将影响最终检测结果和后续工作，因此，文件对抽样人员、抽样工具、抽样数量、样品标识、样品制备、样品保管、抽样单填写、样品运输等内容进行了详细明确要求。</w:t>
      </w:r>
    </w:p>
    <w:p w:rsidR="008D1579" w:rsidRPr="00912EDA" w:rsidRDefault="008D1579" w:rsidP="008D1579">
      <w:pPr>
        <w:pStyle w:val="a3"/>
        <w:spacing w:line="560" w:lineRule="exact"/>
        <w:ind w:firstLine="640"/>
        <w:rPr>
          <w:rFonts w:ascii="仿宋_GB2312" w:eastAsia="仿宋_GB2312" w:hAnsi="仿宋_GB2312" w:cs="仿宋_GB2312"/>
          <w:bCs/>
          <w:kern w:val="2"/>
          <w:sz w:val="32"/>
          <w:szCs w:val="32"/>
        </w:rPr>
      </w:pPr>
      <w:r>
        <w:rPr>
          <w:rFonts w:ascii="仿宋_GB2312" w:eastAsia="仿宋_GB2312" w:hAnsi="仿宋_GB2312" w:cs="仿宋_GB2312" w:hint="eastAsia"/>
          <w:bCs/>
          <w:kern w:val="2"/>
          <w:sz w:val="32"/>
          <w:szCs w:val="32"/>
        </w:rPr>
        <w:t>2.</w:t>
      </w:r>
      <w:r w:rsidRPr="00912EDA">
        <w:rPr>
          <w:rFonts w:ascii="仿宋_GB2312" w:eastAsia="仿宋_GB2312" w:hAnsi="仿宋_GB2312" w:cs="仿宋_GB2312" w:hint="eastAsia"/>
          <w:bCs/>
          <w:kern w:val="2"/>
          <w:sz w:val="32"/>
          <w:szCs w:val="32"/>
        </w:rPr>
        <w:t>样品管理。样品从运输环节到进入化验室需要对样品</w:t>
      </w:r>
      <w:r w:rsidRPr="00912EDA">
        <w:rPr>
          <w:rFonts w:ascii="仿宋_GB2312" w:eastAsia="仿宋_GB2312" w:hAnsi="仿宋_GB2312" w:cs="仿宋_GB2312"/>
          <w:bCs/>
          <w:kern w:val="2"/>
          <w:sz w:val="32"/>
          <w:szCs w:val="32"/>
        </w:rPr>
        <w:t>数量、种类、外观状态进行核对</w:t>
      </w:r>
      <w:r w:rsidRPr="00912EDA">
        <w:rPr>
          <w:rFonts w:ascii="仿宋_GB2312" w:eastAsia="仿宋_GB2312" w:hAnsi="仿宋_GB2312" w:cs="仿宋_GB2312" w:hint="eastAsia"/>
          <w:bCs/>
          <w:kern w:val="2"/>
          <w:sz w:val="32"/>
          <w:szCs w:val="32"/>
        </w:rPr>
        <w:t>，以确保样品满足相关标准和检测要求，样品进入化验室后需要按照相关流程进行制备、编号、标识以确保样品不混淆丢失，此外对样品保管处置也做出了要求，以确保样品存储过程中不发生污染、变质。</w:t>
      </w:r>
    </w:p>
    <w:p w:rsidR="008D1579" w:rsidRPr="00912EDA" w:rsidRDefault="008D1579" w:rsidP="008D1579">
      <w:pPr>
        <w:pStyle w:val="a3"/>
        <w:spacing w:line="560" w:lineRule="exact"/>
        <w:ind w:firstLine="640"/>
        <w:rPr>
          <w:rFonts w:ascii="仿宋_GB2312" w:eastAsia="仿宋_GB2312" w:hAnsi="仿宋_GB2312" w:cs="仿宋_GB2312"/>
          <w:bCs/>
          <w:kern w:val="2"/>
          <w:sz w:val="32"/>
          <w:szCs w:val="32"/>
        </w:rPr>
      </w:pPr>
      <w:r>
        <w:rPr>
          <w:rFonts w:ascii="仿宋_GB2312" w:eastAsia="仿宋_GB2312" w:hAnsi="仿宋_GB2312" w:cs="仿宋_GB2312" w:hint="eastAsia"/>
          <w:bCs/>
          <w:kern w:val="2"/>
          <w:sz w:val="32"/>
          <w:szCs w:val="32"/>
        </w:rPr>
        <w:t>3.</w:t>
      </w:r>
      <w:r w:rsidRPr="00912EDA">
        <w:rPr>
          <w:rFonts w:ascii="仿宋_GB2312" w:eastAsia="仿宋_GB2312" w:hAnsi="仿宋_GB2312" w:cs="仿宋_GB2312" w:hint="eastAsia"/>
          <w:bCs/>
          <w:kern w:val="2"/>
          <w:sz w:val="32"/>
          <w:szCs w:val="32"/>
        </w:rPr>
        <w:t>检测。检验检测机构接收样品后，应按照</w:t>
      </w:r>
      <w:r>
        <w:rPr>
          <w:rFonts w:ascii="仿宋_GB2312" w:eastAsia="仿宋_GB2312" w:hAnsi="仿宋_GB2312" w:cs="仿宋_GB2312" w:hint="eastAsia"/>
          <w:bCs/>
          <w:kern w:val="2"/>
          <w:sz w:val="32"/>
          <w:szCs w:val="32"/>
        </w:rPr>
        <w:t>按照检测指标需求依据</w:t>
      </w:r>
      <w:r w:rsidRPr="00912EDA">
        <w:rPr>
          <w:rFonts w:ascii="仿宋_GB2312" w:eastAsia="仿宋_GB2312" w:hAnsi="仿宋_GB2312" w:cs="仿宋_GB2312" w:hint="eastAsia"/>
          <w:bCs/>
          <w:kern w:val="2"/>
          <w:sz w:val="32"/>
          <w:szCs w:val="32"/>
        </w:rPr>
        <w:t>规定的检测方法及时开展检验检测，同时应进行质量控制。</w:t>
      </w:r>
    </w:p>
    <w:p w:rsidR="008D1579" w:rsidRPr="00912EDA" w:rsidRDefault="008D1579" w:rsidP="008D1579">
      <w:pPr>
        <w:pStyle w:val="a3"/>
        <w:spacing w:line="560" w:lineRule="exact"/>
        <w:ind w:firstLine="640"/>
        <w:rPr>
          <w:rFonts w:ascii="仿宋_GB2312" w:eastAsia="仿宋_GB2312" w:hAnsi="仿宋_GB2312" w:cs="仿宋_GB2312"/>
          <w:bCs/>
          <w:kern w:val="2"/>
          <w:sz w:val="32"/>
          <w:szCs w:val="32"/>
        </w:rPr>
      </w:pPr>
      <w:r>
        <w:rPr>
          <w:rFonts w:ascii="仿宋_GB2312" w:eastAsia="仿宋_GB2312" w:hAnsi="仿宋_GB2312" w:cs="仿宋_GB2312" w:hint="eastAsia"/>
          <w:bCs/>
          <w:kern w:val="2"/>
          <w:sz w:val="32"/>
          <w:szCs w:val="32"/>
        </w:rPr>
        <w:t>4.</w:t>
      </w:r>
      <w:r w:rsidRPr="00912EDA">
        <w:rPr>
          <w:rFonts w:ascii="仿宋_GB2312" w:eastAsia="仿宋_GB2312" w:hAnsi="仿宋_GB2312" w:cs="仿宋_GB2312" w:hint="eastAsia"/>
          <w:bCs/>
          <w:kern w:val="2"/>
          <w:sz w:val="32"/>
          <w:szCs w:val="32"/>
        </w:rPr>
        <w:t>结果处理。快检过程中发现疑似阳性结果，应及时进行复检，以复检结果为准。文件对检测报告、结果汇总等相关表格样式和内容进行了统一规定。</w:t>
      </w:r>
    </w:p>
    <w:p w:rsidR="008D1579" w:rsidRPr="00912EDA" w:rsidRDefault="008D1579" w:rsidP="008D1579">
      <w:pPr>
        <w:pStyle w:val="a3"/>
        <w:spacing w:line="560" w:lineRule="exact"/>
        <w:ind w:firstLine="640"/>
        <w:rPr>
          <w:rFonts w:ascii="仿宋_GB2312" w:eastAsia="仿宋_GB2312" w:hAnsi="仿宋_GB2312" w:cs="仿宋_GB2312"/>
          <w:bCs/>
          <w:kern w:val="2"/>
          <w:sz w:val="32"/>
          <w:szCs w:val="32"/>
        </w:rPr>
      </w:pPr>
      <w:r>
        <w:rPr>
          <w:rFonts w:ascii="仿宋_GB2312" w:eastAsia="仿宋_GB2312" w:hAnsi="仿宋_GB2312" w:cs="仿宋_GB2312" w:hint="eastAsia"/>
          <w:bCs/>
          <w:kern w:val="2"/>
          <w:sz w:val="32"/>
          <w:szCs w:val="32"/>
        </w:rPr>
        <w:t>5.</w:t>
      </w:r>
      <w:r w:rsidRPr="00912EDA">
        <w:rPr>
          <w:rFonts w:ascii="仿宋_GB2312" w:eastAsia="仿宋_GB2312" w:hAnsi="仿宋_GB2312" w:cs="仿宋_GB2312" w:hint="eastAsia"/>
          <w:bCs/>
          <w:kern w:val="2"/>
          <w:sz w:val="32"/>
          <w:szCs w:val="32"/>
        </w:rPr>
        <w:t>原始记录与归档。文件对记录填写、归档、保存、记录档案的借阅与复制等进行了进一步明确。</w:t>
      </w:r>
    </w:p>
    <w:p w:rsidR="008D1579" w:rsidRDefault="008D1579" w:rsidP="008D1579">
      <w:pPr>
        <w:spacing w:line="560" w:lineRule="exact"/>
        <w:ind w:firstLineChars="200" w:firstLine="640"/>
        <w:jc w:val="left"/>
        <w:rPr>
          <w:rFonts w:ascii="仿宋_GB2312" w:eastAsia="仿宋_GB2312" w:hAnsi="仿宋_GB2312" w:cs="仿宋_GB2312"/>
          <w:bCs/>
          <w:sz w:val="32"/>
          <w:szCs w:val="32"/>
        </w:rPr>
      </w:pPr>
      <w:r w:rsidRPr="00FF3C35">
        <w:rPr>
          <w:rFonts w:ascii="仿宋_GB2312" w:eastAsia="仿宋_GB2312" w:hAnsi="仿宋_GB2312" w:cs="仿宋_GB2312" w:hint="eastAsia"/>
          <w:bCs/>
          <w:sz w:val="32"/>
          <w:szCs w:val="32"/>
        </w:rPr>
        <w:t>（二）指标确定依据</w:t>
      </w:r>
    </w:p>
    <w:p w:rsidR="008D1579" w:rsidRDefault="008D1579" w:rsidP="008D1579">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本文件包括抽样、样品管理、检测、结果处理、档案管理等共5大项29小项内容。</w:t>
      </w:r>
      <w:r w:rsidRPr="00117B8E">
        <w:rPr>
          <w:rFonts w:ascii="仿宋_GB2312" w:eastAsia="仿宋_GB2312" w:hAnsi="仿宋_GB2312" w:cs="仿宋_GB2312"/>
          <w:bCs/>
          <w:sz w:val="32"/>
          <w:szCs w:val="32"/>
        </w:rPr>
        <w:t>以规范提升</w:t>
      </w:r>
      <w:r>
        <w:rPr>
          <w:rFonts w:ascii="仿宋_GB2312" w:eastAsia="仿宋_GB2312" w:hAnsi="仿宋_GB2312" w:cs="仿宋_GB2312" w:hint="eastAsia"/>
          <w:bCs/>
          <w:sz w:val="32"/>
          <w:szCs w:val="32"/>
        </w:rPr>
        <w:t>连云港市畜禽产品中药物残留快速检测</w:t>
      </w:r>
      <w:r>
        <w:rPr>
          <w:rFonts w:ascii="仿宋_GB2312" w:eastAsia="仿宋_GB2312" w:hAnsi="仿宋_GB2312" w:cs="仿宋_GB2312"/>
          <w:bCs/>
          <w:sz w:val="32"/>
          <w:szCs w:val="32"/>
        </w:rPr>
        <w:t>工作质量为目标，</w:t>
      </w:r>
      <w:r>
        <w:rPr>
          <w:rFonts w:ascii="仿宋_GB2312" w:eastAsia="仿宋_GB2312" w:hAnsi="仿宋_GB2312" w:cs="仿宋_GB2312" w:hint="eastAsia"/>
          <w:bCs/>
          <w:sz w:val="32"/>
          <w:szCs w:val="32"/>
        </w:rPr>
        <w:t>市农业农村局在认真</w:t>
      </w:r>
      <w:r>
        <w:rPr>
          <w:rFonts w:ascii="仿宋_GB2312" w:eastAsia="仿宋_GB2312" w:hAnsi="仿宋_GB2312" w:cs="仿宋_GB2312" w:hint="eastAsia"/>
          <w:bCs/>
          <w:sz w:val="32"/>
          <w:szCs w:val="32"/>
        </w:rPr>
        <w:lastRenderedPageBreak/>
        <w:t>研究国家政策，充分分析我市畜禽产品质量安全生产现状，多次组织县区农业农村部门负责人，市县区农产品质量安全检验检测机构、畜牧兽医站负责人座谈、讨论，深入了解我市畜禽产品质量安全监管、检测情况，</w:t>
      </w:r>
      <w:r>
        <w:rPr>
          <w:rFonts w:ascii="仿宋_GB2312" w:eastAsia="仿宋_GB2312" w:hAnsi="仿宋_GB2312" w:cs="仿宋_GB2312"/>
          <w:bCs/>
          <w:sz w:val="32"/>
          <w:szCs w:val="32"/>
        </w:rPr>
        <w:t>结合全</w:t>
      </w:r>
      <w:r>
        <w:rPr>
          <w:rFonts w:ascii="仿宋_GB2312" w:eastAsia="仿宋_GB2312" w:hAnsi="仿宋_GB2312" w:cs="仿宋_GB2312" w:hint="eastAsia"/>
          <w:bCs/>
          <w:sz w:val="32"/>
          <w:szCs w:val="32"/>
        </w:rPr>
        <w:t>市农产品质量安全</w:t>
      </w:r>
      <w:r w:rsidRPr="00117B8E">
        <w:rPr>
          <w:rFonts w:ascii="仿宋_GB2312" w:eastAsia="仿宋_GB2312" w:hAnsi="仿宋_GB2312" w:cs="仿宋_GB2312"/>
          <w:bCs/>
          <w:sz w:val="32"/>
          <w:szCs w:val="32"/>
        </w:rPr>
        <w:t>快检工作的特点和现状，遵循满足</w:t>
      </w:r>
      <w:r>
        <w:rPr>
          <w:rFonts w:ascii="仿宋_GB2312" w:eastAsia="仿宋_GB2312" w:hAnsi="仿宋_GB2312" w:cs="仿宋_GB2312" w:hint="eastAsia"/>
          <w:bCs/>
          <w:sz w:val="32"/>
          <w:szCs w:val="32"/>
        </w:rPr>
        <w:t>生产、销售、</w:t>
      </w:r>
      <w:r w:rsidRPr="00117B8E">
        <w:rPr>
          <w:rFonts w:ascii="仿宋_GB2312" w:eastAsia="仿宋_GB2312" w:hAnsi="仿宋_GB2312" w:cs="仿宋_GB2312"/>
          <w:bCs/>
          <w:sz w:val="32"/>
          <w:szCs w:val="32"/>
        </w:rPr>
        <w:t>监管</w:t>
      </w:r>
      <w:r>
        <w:rPr>
          <w:rFonts w:ascii="仿宋_GB2312" w:eastAsia="仿宋_GB2312" w:hAnsi="仿宋_GB2312" w:cs="仿宋_GB2312" w:hint="eastAsia"/>
          <w:bCs/>
          <w:sz w:val="32"/>
          <w:szCs w:val="32"/>
        </w:rPr>
        <w:t>等</w:t>
      </w:r>
      <w:r w:rsidRPr="00117B8E">
        <w:rPr>
          <w:rFonts w:ascii="仿宋_GB2312" w:eastAsia="仿宋_GB2312" w:hAnsi="仿宋_GB2312" w:cs="仿宋_GB2312"/>
          <w:bCs/>
          <w:sz w:val="32"/>
          <w:szCs w:val="32"/>
        </w:rPr>
        <w:t>需求；规范性和适用性；具备前瞻性，适度从严</w:t>
      </w:r>
      <w:r>
        <w:rPr>
          <w:rFonts w:ascii="仿宋_GB2312" w:eastAsia="仿宋_GB2312" w:hAnsi="仿宋_GB2312" w:cs="仿宋_GB2312" w:hint="eastAsia"/>
          <w:bCs/>
          <w:sz w:val="32"/>
          <w:szCs w:val="32"/>
        </w:rPr>
        <w:t>的</w:t>
      </w:r>
      <w:r w:rsidRPr="00117B8E">
        <w:rPr>
          <w:rFonts w:ascii="仿宋_GB2312" w:eastAsia="仿宋_GB2312" w:hAnsi="仿宋_GB2312" w:cs="仿宋_GB2312"/>
          <w:bCs/>
          <w:sz w:val="32"/>
          <w:szCs w:val="32"/>
        </w:rPr>
        <w:t>原则</w:t>
      </w:r>
      <w:r>
        <w:rPr>
          <w:rFonts w:ascii="仿宋_GB2312" w:eastAsia="仿宋_GB2312" w:hAnsi="仿宋_GB2312" w:cs="仿宋_GB2312" w:hint="eastAsia"/>
          <w:bCs/>
          <w:sz w:val="32"/>
          <w:szCs w:val="32"/>
        </w:rPr>
        <w:t>制定本文件。</w:t>
      </w:r>
    </w:p>
    <w:p w:rsidR="008D1579" w:rsidRPr="00912EDA" w:rsidRDefault="008D1579" w:rsidP="008D1579">
      <w:pPr>
        <w:widowControl/>
        <w:shd w:val="clear" w:color="auto" w:fill="FFFFFF"/>
        <w:spacing w:line="560" w:lineRule="exact"/>
        <w:ind w:left="482"/>
        <w:jc w:val="left"/>
        <w:rPr>
          <w:rFonts w:ascii="黑体" w:eastAsia="黑体" w:hAnsi="黑体" w:cs="黑体"/>
          <w:bCs/>
          <w:color w:val="000000"/>
          <w:kern w:val="0"/>
          <w:sz w:val="32"/>
          <w:szCs w:val="32"/>
        </w:rPr>
      </w:pPr>
      <w:r w:rsidRPr="00912EDA">
        <w:rPr>
          <w:rFonts w:ascii="黑体" w:eastAsia="黑体" w:hAnsi="黑体" w:cs="黑体" w:hint="eastAsia"/>
          <w:bCs/>
          <w:color w:val="000000"/>
          <w:kern w:val="0"/>
          <w:sz w:val="32"/>
          <w:szCs w:val="32"/>
        </w:rPr>
        <w:t>五、重大分歧意见的处理过程和依据</w:t>
      </w:r>
    </w:p>
    <w:p w:rsidR="008D1579" w:rsidRPr="00912EDA" w:rsidRDefault="008D1579" w:rsidP="008D1579">
      <w:pPr>
        <w:spacing w:line="560" w:lineRule="exact"/>
        <w:ind w:firstLineChars="200" w:firstLine="640"/>
        <w:jc w:val="left"/>
        <w:rPr>
          <w:rFonts w:ascii="仿宋_GB2312" w:eastAsia="仿宋_GB2312" w:hAnsi="仿宋_GB2312" w:cs="仿宋_GB2312"/>
          <w:bCs/>
          <w:sz w:val="32"/>
          <w:szCs w:val="32"/>
        </w:rPr>
      </w:pPr>
      <w:r w:rsidRPr="00912EDA">
        <w:rPr>
          <w:rFonts w:ascii="仿宋_GB2312" w:eastAsia="仿宋_GB2312" w:hAnsi="仿宋_GB2312" w:cs="仿宋_GB2312"/>
          <w:bCs/>
          <w:sz w:val="32"/>
          <w:szCs w:val="32"/>
        </w:rPr>
        <w:t>本</w:t>
      </w:r>
      <w:r>
        <w:rPr>
          <w:rFonts w:ascii="仿宋_GB2312" w:eastAsia="仿宋_GB2312" w:hAnsi="仿宋_GB2312" w:cs="仿宋_GB2312" w:hint="eastAsia"/>
          <w:bCs/>
          <w:sz w:val="32"/>
          <w:szCs w:val="32"/>
        </w:rPr>
        <w:t>文件</w:t>
      </w:r>
      <w:r w:rsidRPr="00912EDA">
        <w:rPr>
          <w:rFonts w:ascii="仿宋_GB2312" w:eastAsia="仿宋_GB2312" w:hAnsi="仿宋_GB2312" w:cs="仿宋_GB2312"/>
          <w:bCs/>
          <w:sz w:val="32"/>
          <w:szCs w:val="32"/>
        </w:rPr>
        <w:t>编制过程中无重大分歧</w:t>
      </w:r>
      <w:r>
        <w:rPr>
          <w:rFonts w:ascii="仿宋_GB2312" w:eastAsia="仿宋_GB2312" w:hAnsi="仿宋_GB2312" w:cs="仿宋_GB2312" w:hint="eastAsia"/>
          <w:bCs/>
          <w:sz w:val="32"/>
          <w:szCs w:val="32"/>
        </w:rPr>
        <w:t>意见。文件编制组与多家单位及行业专家经过多次研讨交流，积极采纳了所提出的修改建议，最终形成征求意见稿。</w:t>
      </w:r>
    </w:p>
    <w:p w:rsidR="008D1579" w:rsidRPr="00702DB8" w:rsidRDefault="008D1579" w:rsidP="008D1579">
      <w:pPr>
        <w:widowControl/>
        <w:shd w:val="clear" w:color="auto" w:fill="FFFFFF"/>
        <w:spacing w:line="560" w:lineRule="exact"/>
        <w:ind w:left="482"/>
        <w:jc w:val="left"/>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六、</w:t>
      </w:r>
      <w:r w:rsidRPr="00702DB8">
        <w:rPr>
          <w:rFonts w:ascii="黑体" w:eastAsia="黑体" w:hAnsi="黑体" w:cs="黑体" w:hint="eastAsia"/>
          <w:bCs/>
          <w:color w:val="000000"/>
          <w:kern w:val="0"/>
          <w:sz w:val="32"/>
          <w:szCs w:val="32"/>
        </w:rPr>
        <w:t>与相关法律法规和国家标准的关系</w:t>
      </w:r>
    </w:p>
    <w:p w:rsidR="008D1579" w:rsidRPr="00524A16" w:rsidRDefault="008D1579" w:rsidP="008D1579">
      <w:pPr>
        <w:ind w:firstLineChars="200" w:firstLine="640"/>
        <w:rPr>
          <w:rFonts w:ascii="仿宋_GB2312" w:eastAsia="仿宋_GB2312" w:hAnsi="仿宋_GB2312" w:cs="仿宋_GB2312"/>
          <w:bCs/>
          <w:sz w:val="32"/>
          <w:szCs w:val="32"/>
        </w:rPr>
      </w:pPr>
      <w:r w:rsidRPr="00524A16">
        <w:rPr>
          <w:rFonts w:ascii="仿宋_GB2312" w:eastAsia="仿宋_GB2312" w:hAnsi="仿宋_GB2312" w:cs="仿宋_GB2312" w:hint="eastAsia"/>
          <w:bCs/>
          <w:sz w:val="32"/>
          <w:szCs w:val="32"/>
        </w:rPr>
        <w:t>本文件不存在违反相关法律法规及强制性标准情况，暂无相关国家标准、行业标准和地方标准。标准引用了NY/T 763 《猪肉、猪肝、猪尿抽样方法》、NY/T 1897《动物及动物产品兽药残留监控抽样规范 》、NY/T 3304《农产品检测样品管理技术规范》等相关标准。</w:t>
      </w:r>
    </w:p>
    <w:p w:rsidR="008D1579" w:rsidRDefault="008D1579" w:rsidP="008D1579">
      <w:pPr>
        <w:spacing w:line="560" w:lineRule="exact"/>
        <w:ind w:firstLineChars="200" w:firstLine="640"/>
        <w:jc w:val="left"/>
        <w:rPr>
          <w:rFonts w:ascii="黑体" w:eastAsia="黑体" w:hAnsi="宋体" w:cs="黑体"/>
          <w:color w:val="000000"/>
          <w:kern w:val="0"/>
          <w:sz w:val="32"/>
          <w:szCs w:val="32"/>
        </w:rPr>
      </w:pPr>
      <w:r>
        <w:rPr>
          <w:rFonts w:ascii="黑体" w:eastAsia="黑体" w:hAnsi="宋体" w:cs="黑体" w:hint="eastAsia"/>
          <w:color w:val="000000"/>
          <w:kern w:val="0"/>
          <w:sz w:val="32"/>
          <w:szCs w:val="32"/>
        </w:rPr>
        <w:t>七、推广实施建议</w:t>
      </w:r>
    </w:p>
    <w:p w:rsidR="008D1579" w:rsidRPr="00524A16" w:rsidRDefault="008D1579" w:rsidP="008D1579">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适合地域：</w:t>
      </w:r>
      <w:r w:rsidRPr="00FF3C35">
        <w:rPr>
          <w:rFonts w:ascii="仿宋_GB2312" w:eastAsia="仿宋_GB2312" w:hAnsi="仿宋_GB2312" w:cs="仿宋_GB2312" w:hint="eastAsia"/>
          <w:bCs/>
          <w:sz w:val="32"/>
          <w:szCs w:val="32"/>
        </w:rPr>
        <w:t>适用</w:t>
      </w:r>
      <w:r w:rsidRPr="00524A16">
        <w:rPr>
          <w:rFonts w:ascii="仿宋_GB2312" w:eastAsia="仿宋_GB2312" w:hAnsi="仿宋_GB2312" w:cs="仿宋_GB2312" w:hint="eastAsia"/>
          <w:bCs/>
          <w:sz w:val="32"/>
          <w:szCs w:val="32"/>
        </w:rPr>
        <w:t>于连云港市内畜禽产品质量安全管理。</w:t>
      </w:r>
    </w:p>
    <w:p w:rsidR="008D1579" w:rsidRPr="00524A16" w:rsidRDefault="008D1579" w:rsidP="008D1579">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适用领域：</w:t>
      </w:r>
      <w:r w:rsidRPr="00524A16">
        <w:rPr>
          <w:rFonts w:ascii="仿宋_GB2312" w:eastAsia="仿宋_GB2312" w:hAnsi="仿宋_GB2312" w:cs="仿宋_GB2312" w:hint="eastAsia"/>
          <w:bCs/>
          <w:sz w:val="32"/>
          <w:szCs w:val="32"/>
        </w:rPr>
        <w:t>连云港市内从事畜禽产品中药物残留检测的检验检测机构、对生产的畜禽产品进行快检自查的养殖主体、相关的屠宰、运输、销售企业、行政执法部门等。</w:t>
      </w:r>
    </w:p>
    <w:p w:rsidR="008D1579" w:rsidRDefault="008D1579" w:rsidP="008D1579">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注意事项：一是要加强标准宣贯工作，提高本系统技术人员及有关企业标准化服务的思想意识。并通过电视、专题</w:t>
      </w:r>
      <w:r>
        <w:rPr>
          <w:rFonts w:ascii="仿宋_GB2312" w:eastAsia="仿宋_GB2312" w:hAnsi="仿宋_GB2312" w:cs="仿宋_GB2312" w:hint="eastAsia"/>
          <w:bCs/>
          <w:sz w:val="32"/>
          <w:szCs w:val="32"/>
        </w:rPr>
        <w:lastRenderedPageBreak/>
        <w:t>片、报刊杂志等媒介进行推介，扩大影响力和应用面。二是要加强跟踪指导有关检测机构、企业、执法部门等严格按照标准开展工作；三是加强标准使用过程中的验证和修订完善。</w:t>
      </w:r>
    </w:p>
    <w:p w:rsidR="008D1579" w:rsidRDefault="008D1579" w:rsidP="008D1579">
      <w:pPr>
        <w:ind w:firstLineChars="200" w:firstLine="640"/>
        <w:rPr>
          <w:rFonts w:ascii="黑体" w:eastAsia="黑体" w:hAnsi="宋体" w:cs="黑体"/>
          <w:color w:val="000000"/>
          <w:kern w:val="0"/>
          <w:sz w:val="32"/>
          <w:szCs w:val="32"/>
        </w:rPr>
      </w:pPr>
      <w:r w:rsidRPr="00702DB8">
        <w:rPr>
          <w:rFonts w:ascii="黑体" w:eastAsia="黑体" w:hAnsi="宋体" w:cs="黑体" w:hint="eastAsia"/>
          <w:color w:val="000000"/>
          <w:kern w:val="0"/>
          <w:sz w:val="32"/>
          <w:szCs w:val="32"/>
        </w:rPr>
        <w:t>八、</w:t>
      </w:r>
      <w:r>
        <w:rPr>
          <w:rFonts w:ascii="黑体" w:eastAsia="黑体" w:hAnsi="宋体" w:cs="黑体" w:hint="eastAsia"/>
          <w:color w:val="000000"/>
          <w:kern w:val="0"/>
          <w:sz w:val="32"/>
          <w:szCs w:val="32"/>
        </w:rPr>
        <w:t>起草单位和起草人员信息及分工</w:t>
      </w:r>
    </w:p>
    <w:p w:rsidR="008D1579" w:rsidRPr="00F61B0D" w:rsidRDefault="008D1579" w:rsidP="008D1579">
      <w:pPr>
        <w:ind w:firstLineChars="200" w:firstLine="640"/>
        <w:rPr>
          <w:rFonts w:ascii="仿宋_GB2312" w:eastAsia="仿宋_GB2312" w:hAnsi="仿宋_GB2312" w:cs="仿宋_GB2312"/>
          <w:bCs/>
          <w:sz w:val="32"/>
          <w:szCs w:val="32"/>
        </w:rPr>
      </w:pPr>
      <w:r w:rsidRPr="00F61B0D">
        <w:rPr>
          <w:rFonts w:ascii="仿宋_GB2312" w:eastAsia="仿宋_GB2312" w:hAnsi="仿宋_GB2312" w:cs="仿宋_GB2312" w:hint="eastAsia"/>
          <w:bCs/>
          <w:sz w:val="32"/>
          <w:szCs w:val="32"/>
        </w:rPr>
        <w:t>本文件起草单位：连云港市畜产品质量监督检验测试中心、灌云县同兴镇动物防疫检疫站、连云港市畜牧兽医站、海州区农业农村局、东海县农业农村局、连云港市标准化研究中心、连云港市畜牧兽医学会。</w:t>
      </w:r>
    </w:p>
    <w:p w:rsidR="008D1579" w:rsidRDefault="008D1579" w:rsidP="008D1579">
      <w:pPr>
        <w:ind w:firstLineChars="200" w:firstLine="640"/>
        <w:rPr>
          <w:rFonts w:ascii="仿宋_GB2312" w:eastAsia="仿宋_GB2312" w:hAnsi="仿宋_GB2312" w:cs="仿宋_GB2312"/>
          <w:bCs/>
          <w:sz w:val="32"/>
          <w:szCs w:val="32"/>
        </w:rPr>
      </w:pPr>
      <w:r w:rsidRPr="00F61B0D">
        <w:rPr>
          <w:rFonts w:ascii="仿宋_GB2312" w:eastAsia="仿宋_GB2312" w:hAnsi="仿宋_GB2312" w:cs="仿宋_GB2312" w:hint="eastAsia"/>
          <w:bCs/>
          <w:sz w:val="32"/>
          <w:szCs w:val="32"/>
        </w:rPr>
        <w:t>起草人员</w:t>
      </w:r>
      <w:r>
        <w:rPr>
          <w:rFonts w:ascii="仿宋_GB2312" w:eastAsia="仿宋_GB2312" w:hAnsi="仿宋_GB2312" w:cs="仿宋_GB2312" w:hint="eastAsia"/>
          <w:bCs/>
          <w:sz w:val="32"/>
          <w:szCs w:val="32"/>
        </w:rPr>
        <w:t>的</w:t>
      </w:r>
      <w:r w:rsidRPr="00F61B0D">
        <w:rPr>
          <w:rFonts w:ascii="仿宋_GB2312" w:eastAsia="仿宋_GB2312" w:hAnsi="仿宋_GB2312" w:cs="仿宋_GB2312" w:hint="eastAsia"/>
          <w:bCs/>
          <w:sz w:val="32"/>
          <w:szCs w:val="32"/>
        </w:rPr>
        <w:t>信息</w:t>
      </w:r>
      <w:r>
        <w:rPr>
          <w:rFonts w:ascii="仿宋_GB2312" w:eastAsia="仿宋_GB2312" w:hAnsi="仿宋_GB2312" w:cs="仿宋_GB2312" w:hint="eastAsia"/>
          <w:bCs/>
          <w:sz w:val="32"/>
          <w:szCs w:val="32"/>
        </w:rPr>
        <w:t>及分工</w:t>
      </w:r>
      <w:r w:rsidRPr="00F61B0D">
        <w:rPr>
          <w:rFonts w:ascii="仿宋_GB2312" w:eastAsia="仿宋_GB2312" w:hAnsi="仿宋_GB2312" w:cs="仿宋_GB2312" w:hint="eastAsia"/>
          <w:bCs/>
          <w:sz w:val="32"/>
          <w:szCs w:val="32"/>
        </w:rPr>
        <w:t>:</w:t>
      </w:r>
    </w:p>
    <w:tbl>
      <w:tblPr>
        <w:tblW w:w="8414" w:type="dxa"/>
        <w:jc w:val="center"/>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ayout w:type="fixed"/>
        <w:tblLook w:val="04A0"/>
      </w:tblPr>
      <w:tblGrid>
        <w:gridCol w:w="709"/>
        <w:gridCol w:w="992"/>
        <w:gridCol w:w="2889"/>
        <w:gridCol w:w="1861"/>
        <w:gridCol w:w="1963"/>
      </w:tblGrid>
      <w:tr w:rsidR="008D1579" w:rsidRPr="0013175A" w:rsidTr="000B75E1">
        <w:trPr>
          <w:trHeight w:val="575"/>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序号</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姓名</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单位名称</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职务/职称</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项目分工</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1</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张苏珍</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连云港市畜产品质量监督检验测试中心</w:t>
            </w:r>
          </w:p>
        </w:tc>
        <w:tc>
          <w:tcPr>
            <w:tcW w:w="1861" w:type="dxa"/>
            <w:noWrap/>
            <w:vAlign w:val="center"/>
          </w:tcPr>
          <w:p w:rsidR="008D1579" w:rsidRDefault="008D1579" w:rsidP="000B75E1">
            <w:pPr>
              <w:jc w:val="center"/>
              <w:rPr>
                <w:rFonts w:ascii="仿宋_GB2312" w:eastAsia="仿宋_GB2312" w:hAnsi="仿宋_GB2312" w:cs="仿宋_GB2312" w:hint="eastAsia"/>
                <w:bCs/>
                <w:sz w:val="24"/>
                <w:szCs w:val="24"/>
              </w:rPr>
            </w:pPr>
            <w:r w:rsidRPr="0013175A">
              <w:rPr>
                <w:rFonts w:ascii="仿宋_GB2312" w:eastAsia="仿宋_GB2312" w:hAnsi="仿宋_GB2312" w:cs="仿宋_GB2312" w:hint="eastAsia"/>
                <w:bCs/>
                <w:sz w:val="24"/>
                <w:szCs w:val="24"/>
              </w:rPr>
              <w:t>高级</w:t>
            </w:r>
          </w:p>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畜牧兽医师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主持本标准制定，具体负责资料收集、起草、修改以及组织协调等工作</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2</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贺燕</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连云港市畜产品质量监督检验测试中心</w:t>
            </w:r>
          </w:p>
        </w:tc>
        <w:tc>
          <w:tcPr>
            <w:tcW w:w="1861" w:type="dxa"/>
            <w:noWrap/>
            <w:vAlign w:val="center"/>
          </w:tcPr>
          <w:p w:rsidR="008D1579" w:rsidRDefault="008D1579" w:rsidP="000B75E1">
            <w:pPr>
              <w:jc w:val="center"/>
              <w:rPr>
                <w:rFonts w:ascii="仿宋_GB2312" w:eastAsia="仿宋_GB2312" w:hAnsi="仿宋_GB2312" w:cs="仿宋_GB2312" w:hint="eastAsia"/>
                <w:bCs/>
                <w:sz w:val="24"/>
                <w:szCs w:val="24"/>
              </w:rPr>
            </w:pPr>
            <w:r w:rsidRPr="0013175A">
              <w:rPr>
                <w:rFonts w:ascii="仿宋_GB2312" w:eastAsia="仿宋_GB2312" w:hAnsi="仿宋_GB2312" w:cs="仿宋_GB2312" w:hint="eastAsia"/>
                <w:bCs/>
                <w:sz w:val="24"/>
                <w:szCs w:val="24"/>
              </w:rPr>
              <w:t>正高级</w:t>
            </w:r>
          </w:p>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畜牧兽医师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组织协调，协助标准草案的起草和修改等工作</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3</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尹树科</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灌云县下车镇动物防疫检疫站</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畜牧兽医师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标准方案起草、修订，标准推广</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4</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陶威</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连云港市畜产品质量监督检验测试中心</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助理畜牧师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调查研究，协助标准草案的修改工作</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5</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单玉平</w:t>
            </w:r>
          </w:p>
        </w:tc>
        <w:tc>
          <w:tcPr>
            <w:tcW w:w="2889" w:type="dxa"/>
            <w:noWrap/>
            <w:vAlign w:val="center"/>
          </w:tcPr>
          <w:p w:rsidR="008D1579" w:rsidRDefault="008D1579" w:rsidP="000B75E1">
            <w:pPr>
              <w:jc w:val="center"/>
              <w:rPr>
                <w:rFonts w:ascii="仿宋_GB2312" w:eastAsia="仿宋_GB2312" w:hAnsi="仿宋_GB2312" w:cs="仿宋_GB2312" w:hint="eastAsia"/>
                <w:bCs/>
                <w:sz w:val="24"/>
                <w:szCs w:val="24"/>
              </w:rPr>
            </w:pPr>
            <w:r w:rsidRPr="0013175A">
              <w:rPr>
                <w:rFonts w:ascii="仿宋_GB2312" w:eastAsia="仿宋_GB2312" w:hAnsi="仿宋_GB2312" w:cs="仿宋_GB2312" w:hint="eastAsia"/>
                <w:bCs/>
                <w:sz w:val="24"/>
                <w:szCs w:val="24"/>
              </w:rPr>
              <w:t>连云港市畜牧兽医站；</w:t>
            </w:r>
          </w:p>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连云港市畜牧兽医学会</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兽医首席专家/</w:t>
            </w:r>
            <w:r>
              <w:rPr>
                <w:rFonts w:ascii="仿宋_GB2312" w:eastAsia="仿宋_GB2312" w:hAnsi="仿宋_GB2312" w:cs="仿宋_GB2312" w:hint="eastAsia"/>
                <w:bCs/>
                <w:sz w:val="24"/>
                <w:szCs w:val="24"/>
              </w:rPr>
              <w:t>农业技术推广研究员</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示范</w:t>
            </w:r>
            <w:r w:rsidRPr="0013175A">
              <w:rPr>
                <w:rFonts w:ascii="仿宋_GB2312" w:eastAsia="仿宋_GB2312" w:hAnsi="仿宋_GB2312" w:cs="仿宋_GB2312" w:hint="eastAsia"/>
                <w:bCs/>
                <w:sz w:val="24"/>
                <w:szCs w:val="24"/>
              </w:rPr>
              <w:t>，</w:t>
            </w:r>
            <w:r w:rsidRPr="0013175A">
              <w:rPr>
                <w:rFonts w:ascii="仿宋_GB2312" w:eastAsia="仿宋_GB2312" w:hAnsi="仿宋_GB2312" w:cs="仿宋_GB2312"/>
                <w:bCs/>
                <w:sz w:val="24"/>
                <w:szCs w:val="24"/>
              </w:rPr>
              <w:t>协助标准草案的修改工作</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6</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田蕴</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连云港市畜产品质量监督检验测试中心</w:t>
            </w:r>
          </w:p>
        </w:tc>
        <w:tc>
          <w:tcPr>
            <w:tcW w:w="1861" w:type="dxa"/>
            <w:noWrap/>
            <w:vAlign w:val="center"/>
          </w:tcPr>
          <w:p w:rsidR="008D1579" w:rsidRDefault="008D1579" w:rsidP="000B75E1">
            <w:pPr>
              <w:jc w:val="center"/>
              <w:rPr>
                <w:rFonts w:ascii="仿宋_GB2312" w:eastAsia="仿宋_GB2312" w:hAnsi="仿宋_GB2312" w:cs="仿宋_GB2312" w:hint="eastAsia"/>
                <w:bCs/>
                <w:sz w:val="24"/>
                <w:szCs w:val="24"/>
              </w:rPr>
            </w:pPr>
            <w:r w:rsidRPr="0013175A">
              <w:rPr>
                <w:rFonts w:ascii="仿宋_GB2312" w:eastAsia="仿宋_GB2312" w:hAnsi="仿宋_GB2312" w:cs="仿宋_GB2312" w:hint="eastAsia"/>
                <w:bCs/>
                <w:sz w:val="24"/>
                <w:szCs w:val="24"/>
              </w:rPr>
              <w:t>高级</w:t>
            </w:r>
          </w:p>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畜牧兽医师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协助标准草案的修改工作</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7</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葛敏</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连云港市畜产品质量监督检验测试中心</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畜牧兽医师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协助标准草案的修改工作</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8</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董燕萍</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连云港市畜牧兽医站</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副站长/</w:t>
            </w:r>
          </w:p>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高级兽医师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调查研究，协助标准草案的修改工作；</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9</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张雪君</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连云港市畜牧兽医站</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畜牧兽医师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协助标准草案的修改工作</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lastRenderedPageBreak/>
              <w:t>10</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祝海梅</w:t>
            </w:r>
          </w:p>
        </w:tc>
        <w:tc>
          <w:tcPr>
            <w:tcW w:w="2889" w:type="dxa"/>
            <w:noWrap/>
            <w:vAlign w:val="center"/>
          </w:tcPr>
          <w:p w:rsidR="008D1579" w:rsidRDefault="008D1579" w:rsidP="000B75E1">
            <w:pPr>
              <w:jc w:val="center"/>
              <w:rPr>
                <w:rFonts w:ascii="仿宋_GB2312" w:eastAsia="仿宋_GB2312" w:hAnsi="仿宋_GB2312" w:cs="仿宋_GB2312" w:hint="eastAsia"/>
                <w:bCs/>
                <w:sz w:val="24"/>
                <w:szCs w:val="24"/>
              </w:rPr>
            </w:pPr>
            <w:r w:rsidRPr="0013175A">
              <w:rPr>
                <w:rFonts w:ascii="仿宋_GB2312" w:eastAsia="仿宋_GB2312" w:hAnsi="仿宋_GB2312" w:cs="仿宋_GB2312" w:hint="eastAsia"/>
                <w:bCs/>
                <w:sz w:val="24"/>
                <w:szCs w:val="24"/>
              </w:rPr>
              <w:t>连云港市海州区</w:t>
            </w:r>
          </w:p>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农业农村局</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畜牧兽医师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Pr>
                <w:rFonts w:ascii="仿宋_GB2312" w:eastAsia="仿宋_GB2312" w:hAnsi="仿宋_GB2312" w:cs="仿宋_GB2312" w:hint="eastAsia"/>
                <w:bCs/>
                <w:color w:val="000000" w:themeColor="text1"/>
                <w:sz w:val="24"/>
                <w:szCs w:val="24"/>
              </w:rPr>
              <w:t>示范、资料收集，协助标准草案的修改工作</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11</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支元</w:t>
            </w:r>
          </w:p>
        </w:tc>
        <w:tc>
          <w:tcPr>
            <w:tcW w:w="2889" w:type="dxa"/>
            <w:noWrap/>
            <w:vAlign w:val="center"/>
          </w:tcPr>
          <w:p w:rsidR="008D1579" w:rsidRDefault="008D1579" w:rsidP="000B75E1">
            <w:pPr>
              <w:jc w:val="center"/>
              <w:rPr>
                <w:rFonts w:ascii="仿宋_GB2312" w:eastAsia="仿宋_GB2312" w:hAnsi="仿宋_GB2312" w:cs="仿宋_GB2312" w:hint="eastAsia"/>
                <w:bCs/>
                <w:sz w:val="24"/>
                <w:szCs w:val="24"/>
              </w:rPr>
            </w:pPr>
            <w:r w:rsidRPr="0013175A">
              <w:rPr>
                <w:rFonts w:ascii="仿宋_GB2312" w:eastAsia="仿宋_GB2312" w:hAnsi="仿宋_GB2312" w:cs="仿宋_GB2312" w:hint="eastAsia"/>
                <w:bCs/>
                <w:sz w:val="24"/>
                <w:szCs w:val="24"/>
              </w:rPr>
              <w:t>连云港市海州区</w:t>
            </w:r>
          </w:p>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农业农村局</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畜牧兽医师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协助标准草案的修改工作</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12</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张竞男</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连云港市畜产品质量监督检验测试中心</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畜牧兽医师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协助标准草案的修改工作</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13</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钱省</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东海县农业农村局</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正高级农艺师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协助标准草案的修改工作</w:t>
            </w:r>
            <w:r>
              <w:rPr>
                <w:rFonts w:ascii="仿宋_GB2312" w:eastAsia="仿宋_GB2312" w:hAnsi="仿宋_GB2312" w:cs="仿宋_GB2312" w:hint="eastAsia"/>
                <w:bCs/>
                <w:sz w:val="24"/>
                <w:szCs w:val="24"/>
              </w:rPr>
              <w:t>、标准推广</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14</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高娟</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连云港市标准化研究中心</w:t>
            </w:r>
          </w:p>
        </w:tc>
        <w:tc>
          <w:tcPr>
            <w:tcW w:w="1861" w:type="dxa"/>
            <w:noWrap/>
            <w:vAlign w:val="center"/>
          </w:tcPr>
          <w:p w:rsidR="008D1579" w:rsidRDefault="008D1579" w:rsidP="000B75E1">
            <w:pPr>
              <w:jc w:val="center"/>
              <w:rPr>
                <w:rFonts w:ascii="仿宋_GB2312" w:eastAsia="仿宋_GB2312" w:hAnsi="仿宋_GB2312" w:cs="仿宋_GB2312" w:hint="eastAsia"/>
                <w:bCs/>
                <w:sz w:val="24"/>
                <w:szCs w:val="24"/>
              </w:rPr>
            </w:pPr>
            <w:r w:rsidRPr="0013175A">
              <w:rPr>
                <w:rFonts w:ascii="仿宋_GB2312" w:eastAsia="仿宋_GB2312" w:hAnsi="仿宋_GB2312" w:cs="仿宋_GB2312" w:hint="eastAsia"/>
                <w:bCs/>
                <w:sz w:val="24"/>
                <w:szCs w:val="24"/>
              </w:rPr>
              <w:t>室主任</w:t>
            </w:r>
          </w:p>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中级工程师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标准协调沟通</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15</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潘晓盼</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连云港市标准化研究中心</w:t>
            </w:r>
          </w:p>
        </w:tc>
        <w:tc>
          <w:tcPr>
            <w:tcW w:w="1861"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助理工程师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标准协调沟通</w:t>
            </w:r>
          </w:p>
        </w:tc>
      </w:tr>
      <w:tr w:rsidR="008D1579" w:rsidRPr="0013175A" w:rsidTr="000B75E1">
        <w:trPr>
          <w:trHeight w:val="420"/>
          <w:jc w:val="center"/>
        </w:trPr>
        <w:tc>
          <w:tcPr>
            <w:tcW w:w="70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16</w:t>
            </w:r>
          </w:p>
        </w:tc>
        <w:tc>
          <w:tcPr>
            <w:tcW w:w="992"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孙田</w:t>
            </w:r>
          </w:p>
        </w:tc>
        <w:tc>
          <w:tcPr>
            <w:tcW w:w="2889"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连云港市畜牧兽医站</w:t>
            </w:r>
          </w:p>
        </w:tc>
        <w:tc>
          <w:tcPr>
            <w:tcW w:w="1861" w:type="dxa"/>
            <w:noWrap/>
            <w:vAlign w:val="center"/>
          </w:tcPr>
          <w:p w:rsidR="008D1579" w:rsidRDefault="008D1579" w:rsidP="000B75E1">
            <w:pPr>
              <w:jc w:val="center"/>
              <w:rPr>
                <w:rFonts w:ascii="仿宋_GB2312" w:eastAsia="仿宋_GB2312" w:hAnsi="仿宋_GB2312" w:cs="仿宋_GB2312" w:hint="eastAsia"/>
                <w:bCs/>
                <w:sz w:val="24"/>
                <w:szCs w:val="24"/>
              </w:rPr>
            </w:pPr>
            <w:r w:rsidRPr="0013175A">
              <w:rPr>
                <w:rFonts w:ascii="仿宋_GB2312" w:eastAsia="仿宋_GB2312" w:hAnsi="仿宋_GB2312" w:cs="仿宋_GB2312" w:hint="eastAsia"/>
                <w:bCs/>
                <w:sz w:val="24"/>
                <w:szCs w:val="24"/>
              </w:rPr>
              <w:t>高级</w:t>
            </w:r>
          </w:p>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hint="eastAsia"/>
                <w:bCs/>
                <w:sz w:val="24"/>
                <w:szCs w:val="24"/>
              </w:rPr>
              <w:t>畜牧兽医师</w:t>
            </w:r>
          </w:p>
        </w:tc>
        <w:tc>
          <w:tcPr>
            <w:tcW w:w="1963" w:type="dxa"/>
            <w:noWrap/>
            <w:vAlign w:val="center"/>
          </w:tcPr>
          <w:p w:rsidR="008D1579" w:rsidRPr="0013175A" w:rsidRDefault="008D1579" w:rsidP="000B75E1">
            <w:pPr>
              <w:jc w:val="center"/>
              <w:rPr>
                <w:rFonts w:ascii="仿宋_GB2312" w:eastAsia="仿宋_GB2312" w:hAnsi="仿宋_GB2312" w:cs="仿宋_GB2312"/>
                <w:bCs/>
                <w:sz w:val="24"/>
                <w:szCs w:val="24"/>
              </w:rPr>
            </w:pPr>
            <w:r w:rsidRPr="0013175A">
              <w:rPr>
                <w:rFonts w:ascii="仿宋_GB2312" w:eastAsia="仿宋_GB2312" w:hAnsi="仿宋_GB2312" w:cs="仿宋_GB2312"/>
                <w:bCs/>
                <w:sz w:val="24"/>
                <w:szCs w:val="24"/>
              </w:rPr>
              <w:t>协助标准草案的修改工作</w:t>
            </w:r>
            <w:r>
              <w:rPr>
                <w:rFonts w:ascii="仿宋_GB2312" w:eastAsia="仿宋_GB2312" w:hAnsi="仿宋_GB2312" w:cs="仿宋_GB2312" w:hint="eastAsia"/>
                <w:bCs/>
                <w:sz w:val="24"/>
                <w:szCs w:val="24"/>
              </w:rPr>
              <w:t>、标准推广</w:t>
            </w:r>
          </w:p>
        </w:tc>
      </w:tr>
    </w:tbl>
    <w:p w:rsidR="008D1579" w:rsidRPr="0013175A" w:rsidRDefault="008D1579" w:rsidP="008D1579">
      <w:pPr>
        <w:ind w:firstLineChars="200" w:firstLine="480"/>
        <w:rPr>
          <w:rFonts w:ascii="仿宋_GB2312" w:eastAsia="仿宋_GB2312" w:hAnsi="仿宋_GB2312" w:cs="仿宋_GB2312"/>
          <w:bCs/>
          <w:sz w:val="24"/>
          <w:szCs w:val="24"/>
        </w:rPr>
      </w:pPr>
    </w:p>
    <w:p w:rsidR="008D1579" w:rsidRPr="00902C97" w:rsidRDefault="008D1579" w:rsidP="008D1579"/>
    <w:p w:rsidR="009F1F5A" w:rsidRPr="008D1579" w:rsidRDefault="009F1F5A"/>
    <w:sectPr w:rsidR="009F1F5A" w:rsidRPr="008D1579" w:rsidSect="004D707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1579"/>
    <w:rsid w:val="008D1579"/>
    <w:rsid w:val="009F1F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5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link w:val="Char"/>
    <w:autoRedefine/>
    <w:qFormat/>
    <w:rsid w:val="008D1579"/>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
    <w:name w:val="段 Char"/>
    <w:link w:val="a3"/>
    <w:autoRedefine/>
    <w:qFormat/>
    <w:rsid w:val="008D1579"/>
    <w:rPr>
      <w:rFonts w:ascii="宋体" w:eastAsia="宋体" w:hAnsi="Times New Roman" w:cs="Times New Roman"/>
      <w:kern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692</Words>
  <Characters>3949</Characters>
  <Application>Microsoft Office Word</Application>
  <DocSecurity>0</DocSecurity>
  <Lines>32</Lines>
  <Paragraphs>9</Paragraphs>
  <ScaleCrop>false</ScaleCrop>
  <Company>CHINA</Company>
  <LinksUpToDate>false</LinksUpToDate>
  <CharactersWithSpaces>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2024-11-12T08:04:00Z</dcterms:created>
  <dcterms:modified xsi:type="dcterms:W3CDTF">2024-11-12T08:05:00Z</dcterms:modified>
</cp:coreProperties>
</file>